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3" w:rsidRPr="00791C8D" w:rsidRDefault="00000003" w:rsidP="00000003">
      <w:pPr>
        <w:pStyle w:val="1"/>
        <w:widowControl/>
        <w:snapToGrid w:val="0"/>
        <w:spacing w:before="0" w:after="0" w:line="360" w:lineRule="auto"/>
        <w:jc w:val="center"/>
        <w:rPr>
          <w:rFonts w:ascii="宋体" w:hAnsi="宋体"/>
        </w:rPr>
      </w:pPr>
      <w:r w:rsidRPr="00791C8D">
        <w:rPr>
          <w:rFonts w:ascii="宋体" w:hAnsi="宋体" w:hint="eastAsia"/>
        </w:rPr>
        <w:t>采购需求及技术规格要求</w:t>
      </w:r>
    </w:p>
    <w:p w:rsidR="00000003" w:rsidRPr="00791C8D" w:rsidRDefault="00000003" w:rsidP="00000003">
      <w:pPr>
        <w:pStyle w:val="2"/>
        <w:rPr>
          <w:rFonts w:ascii="宋体" w:hAnsi="宋体"/>
        </w:rPr>
      </w:pPr>
      <w:bookmarkStart w:id="0" w:name="_Hlk60938700"/>
      <w:r w:rsidRPr="00791C8D">
        <w:rPr>
          <w:rFonts w:ascii="宋体" w:hAnsi="宋体"/>
        </w:rPr>
        <w:t>1</w:t>
      </w:r>
      <w:r w:rsidRPr="00791C8D">
        <w:rPr>
          <w:rFonts w:ascii="宋体" w:hAnsi="宋体" w:hint="eastAsia"/>
        </w:rPr>
        <w:t>、</w:t>
      </w:r>
      <w:r w:rsidRPr="00791C8D">
        <w:rPr>
          <w:rFonts w:ascii="宋体" w:hAnsi="宋体"/>
        </w:rPr>
        <w:t>货物需求一览表</w:t>
      </w:r>
    </w:p>
    <w:p w:rsidR="00000003" w:rsidRPr="00791C8D" w:rsidRDefault="00000003" w:rsidP="00000003">
      <w:pPr>
        <w:widowControl/>
        <w:spacing w:line="360" w:lineRule="auto"/>
        <w:ind w:firstLineChars="200" w:firstLine="420"/>
        <w:rPr>
          <w:rFonts w:ascii="宋体" w:hAnsi="宋体"/>
          <w:szCs w:val="21"/>
        </w:rPr>
      </w:pPr>
      <w:r w:rsidRPr="00791C8D">
        <w:rPr>
          <w:rFonts w:ascii="宋体" w:hAnsi="宋体" w:hint="eastAsia"/>
          <w:szCs w:val="21"/>
        </w:rPr>
        <w:t>电源测试平台控制系统1套，货物需求详见下表。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42"/>
        <w:gridCol w:w="4762"/>
        <w:gridCol w:w="654"/>
        <w:gridCol w:w="562"/>
      </w:tblGrid>
      <w:tr w:rsidR="00000003" w:rsidRPr="00791C8D" w:rsidTr="00856434">
        <w:trPr>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序号</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货物名称</w:t>
            </w:r>
          </w:p>
        </w:tc>
        <w:tc>
          <w:tcPr>
            <w:tcW w:w="2870" w:type="pct"/>
            <w:shd w:val="clear" w:color="auto" w:fill="auto"/>
            <w:vAlign w:val="center"/>
          </w:tcPr>
          <w:p w:rsidR="00000003" w:rsidRPr="00791C8D" w:rsidRDefault="00000003" w:rsidP="00856434">
            <w:pPr>
              <w:adjustRightInd w:val="0"/>
              <w:snapToGrid w:val="0"/>
              <w:jc w:val="center"/>
              <w:rPr>
                <w:szCs w:val="21"/>
              </w:rPr>
            </w:pPr>
            <w:r w:rsidRPr="00791C8D">
              <w:rPr>
                <w:szCs w:val="21"/>
              </w:rPr>
              <w:t>设备性能参数要求</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单位</w:t>
            </w:r>
          </w:p>
        </w:tc>
        <w:tc>
          <w:tcPr>
            <w:tcW w:w="339" w:type="pct"/>
            <w:vAlign w:val="center"/>
          </w:tcPr>
          <w:p w:rsidR="00000003" w:rsidRPr="00791C8D" w:rsidRDefault="00000003" w:rsidP="00856434">
            <w:pPr>
              <w:adjustRightInd w:val="0"/>
              <w:snapToGrid w:val="0"/>
              <w:jc w:val="center"/>
              <w:rPr>
                <w:szCs w:val="21"/>
              </w:rPr>
            </w:pPr>
            <w:r w:rsidRPr="00791C8D">
              <w:rPr>
                <w:szCs w:val="21"/>
              </w:rPr>
              <w:t>数量</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操作控制器</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高性能控制器，</w:t>
            </w:r>
            <w:r w:rsidRPr="00791C8D">
              <w:rPr>
                <w:rFonts w:hint="eastAsia"/>
                <w:szCs w:val="21"/>
              </w:rPr>
              <w:t>双英特尔至强</w:t>
            </w:r>
            <w:r w:rsidRPr="00791C8D">
              <w:rPr>
                <w:rFonts w:hint="eastAsia"/>
                <w:szCs w:val="21"/>
              </w:rPr>
              <w:t>E5</w:t>
            </w:r>
            <w:r w:rsidRPr="00791C8D">
              <w:rPr>
                <w:rFonts w:hint="eastAsia"/>
                <w:szCs w:val="21"/>
              </w:rPr>
              <w:t>，可扩展处理器，</w:t>
            </w:r>
            <w:r w:rsidRPr="00791C8D">
              <w:rPr>
                <w:rFonts w:hint="eastAsia"/>
                <w:szCs w:val="21"/>
              </w:rPr>
              <w:t>128GB</w:t>
            </w:r>
            <w:r w:rsidRPr="00791C8D">
              <w:rPr>
                <w:rFonts w:hint="eastAsia"/>
                <w:szCs w:val="21"/>
              </w:rPr>
              <w:t>内存容量</w:t>
            </w:r>
            <w:r w:rsidRPr="00791C8D">
              <w:rPr>
                <w:rFonts w:hint="eastAsia"/>
                <w:szCs w:val="21"/>
              </w:rPr>
              <w:t>DDR3</w:t>
            </w:r>
            <w:r w:rsidRPr="00791C8D">
              <w:rPr>
                <w:rFonts w:hint="eastAsia"/>
                <w:szCs w:val="21"/>
              </w:rPr>
              <w:t>，</w:t>
            </w:r>
            <w:r w:rsidRPr="00791C8D">
              <w:rPr>
                <w:rFonts w:hint="eastAsia"/>
                <w:szCs w:val="21"/>
              </w:rPr>
              <w:t>3</w:t>
            </w:r>
            <w:r w:rsidRPr="00791C8D">
              <w:rPr>
                <w:rFonts w:hint="eastAsia"/>
                <w:szCs w:val="21"/>
              </w:rPr>
              <w:t>个</w:t>
            </w:r>
            <w:proofErr w:type="spellStart"/>
            <w:r w:rsidRPr="00791C8D">
              <w:rPr>
                <w:rFonts w:hint="eastAsia"/>
                <w:szCs w:val="21"/>
              </w:rPr>
              <w:t>PCle</w:t>
            </w:r>
            <w:proofErr w:type="spellEnd"/>
            <w:r w:rsidRPr="00791C8D">
              <w:rPr>
                <w:rFonts w:hint="eastAsia"/>
                <w:szCs w:val="21"/>
              </w:rPr>
              <w:t>*x16</w:t>
            </w:r>
            <w:r w:rsidRPr="00791C8D">
              <w:rPr>
                <w:rFonts w:hint="eastAsia"/>
                <w:szCs w:val="21"/>
              </w:rPr>
              <w:t>插槽，</w:t>
            </w:r>
            <w:r w:rsidRPr="00791C8D">
              <w:rPr>
                <w:rFonts w:hint="eastAsia"/>
                <w:szCs w:val="21"/>
              </w:rPr>
              <w:t>0~40</w:t>
            </w:r>
            <w:r w:rsidRPr="00791C8D">
              <w:rPr>
                <w:rFonts w:hint="eastAsia"/>
                <w:szCs w:val="21"/>
              </w:rPr>
              <w:t>℃环境操作温度范围。</w:t>
            </w:r>
            <w:r w:rsidRPr="00791C8D">
              <w:rPr>
                <w:szCs w:val="21"/>
              </w:rPr>
              <w:t>EPICS</w:t>
            </w:r>
            <w:r w:rsidRPr="00791C8D">
              <w:rPr>
                <w:szCs w:val="21"/>
              </w:rPr>
              <w:t>开发平台，网络通讯带宽不低于</w:t>
            </w:r>
            <w:r w:rsidRPr="00791C8D">
              <w:rPr>
                <w:szCs w:val="21"/>
              </w:rPr>
              <w:t>1G</w:t>
            </w:r>
            <w:r w:rsidRPr="00791C8D">
              <w:rPr>
                <w:rFonts w:hint="eastAsia"/>
                <w:szCs w:val="21"/>
              </w:rPr>
              <w:t>。</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2</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设备控制器</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高性能控制器，</w:t>
            </w:r>
            <w:r w:rsidRPr="00791C8D">
              <w:rPr>
                <w:rFonts w:hint="eastAsia"/>
                <w:szCs w:val="21"/>
              </w:rPr>
              <w:t>双英特尔至强</w:t>
            </w:r>
            <w:r w:rsidRPr="00791C8D">
              <w:rPr>
                <w:rFonts w:hint="eastAsia"/>
                <w:szCs w:val="21"/>
              </w:rPr>
              <w:t>E5</w:t>
            </w:r>
            <w:r w:rsidRPr="00791C8D">
              <w:rPr>
                <w:rFonts w:hint="eastAsia"/>
                <w:szCs w:val="21"/>
              </w:rPr>
              <w:t>，可扩展处理器，</w:t>
            </w:r>
            <w:r w:rsidRPr="00791C8D">
              <w:rPr>
                <w:rFonts w:hint="eastAsia"/>
                <w:szCs w:val="21"/>
              </w:rPr>
              <w:t>128GB</w:t>
            </w:r>
            <w:r w:rsidRPr="00791C8D">
              <w:rPr>
                <w:rFonts w:hint="eastAsia"/>
                <w:szCs w:val="21"/>
              </w:rPr>
              <w:t>内存容量</w:t>
            </w:r>
            <w:r w:rsidRPr="00791C8D">
              <w:rPr>
                <w:rFonts w:hint="eastAsia"/>
                <w:szCs w:val="21"/>
              </w:rPr>
              <w:t>DDR3</w:t>
            </w:r>
            <w:r w:rsidRPr="00791C8D">
              <w:rPr>
                <w:rFonts w:hint="eastAsia"/>
                <w:szCs w:val="21"/>
              </w:rPr>
              <w:t>，</w:t>
            </w:r>
            <w:r w:rsidRPr="00791C8D">
              <w:rPr>
                <w:rFonts w:hint="eastAsia"/>
                <w:szCs w:val="21"/>
              </w:rPr>
              <w:t>3</w:t>
            </w:r>
            <w:r w:rsidRPr="00791C8D">
              <w:rPr>
                <w:rFonts w:hint="eastAsia"/>
                <w:szCs w:val="21"/>
              </w:rPr>
              <w:t>个</w:t>
            </w:r>
            <w:proofErr w:type="spellStart"/>
            <w:r w:rsidRPr="00791C8D">
              <w:rPr>
                <w:rFonts w:hint="eastAsia"/>
                <w:szCs w:val="21"/>
              </w:rPr>
              <w:t>PCle</w:t>
            </w:r>
            <w:proofErr w:type="spellEnd"/>
            <w:r w:rsidRPr="00791C8D">
              <w:rPr>
                <w:rFonts w:hint="eastAsia"/>
                <w:szCs w:val="21"/>
              </w:rPr>
              <w:t>*x16</w:t>
            </w:r>
            <w:r w:rsidRPr="00791C8D">
              <w:rPr>
                <w:rFonts w:hint="eastAsia"/>
                <w:szCs w:val="21"/>
              </w:rPr>
              <w:t>插槽，</w:t>
            </w:r>
            <w:r w:rsidRPr="00791C8D">
              <w:rPr>
                <w:rFonts w:hint="eastAsia"/>
                <w:szCs w:val="21"/>
              </w:rPr>
              <w:t>0~40</w:t>
            </w:r>
            <w:r w:rsidRPr="00791C8D">
              <w:rPr>
                <w:rFonts w:hint="eastAsia"/>
                <w:szCs w:val="21"/>
              </w:rPr>
              <w:t>℃环境操作温度范围。</w:t>
            </w:r>
            <w:r w:rsidRPr="00791C8D">
              <w:rPr>
                <w:szCs w:val="21"/>
              </w:rPr>
              <w:t>EPICS</w:t>
            </w:r>
            <w:r w:rsidRPr="00791C8D">
              <w:rPr>
                <w:szCs w:val="21"/>
              </w:rPr>
              <w:t>开发平台，网络通讯带宽不低于</w:t>
            </w:r>
            <w:r w:rsidRPr="00791C8D">
              <w:rPr>
                <w:szCs w:val="21"/>
              </w:rPr>
              <w:t>1G</w:t>
            </w:r>
            <w:r w:rsidRPr="00791C8D">
              <w:rPr>
                <w:rFonts w:hint="eastAsia"/>
                <w:szCs w:val="21"/>
              </w:rPr>
              <w:t>。</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3</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数据采集</w:t>
            </w:r>
            <w:r w:rsidRPr="00791C8D">
              <w:rPr>
                <w:rFonts w:hint="eastAsia"/>
                <w:szCs w:val="21"/>
              </w:rPr>
              <w:t>系统</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实时采集及存储，</w:t>
            </w:r>
            <w:r w:rsidRPr="00791C8D">
              <w:rPr>
                <w:rFonts w:hint="eastAsia"/>
                <w:szCs w:val="21"/>
              </w:rPr>
              <w:t>96</w:t>
            </w:r>
            <w:r w:rsidRPr="00791C8D">
              <w:rPr>
                <w:rFonts w:hint="eastAsia"/>
                <w:szCs w:val="21"/>
              </w:rPr>
              <w:t>路模拟量采集，单通道</w:t>
            </w:r>
            <w:r w:rsidRPr="00791C8D">
              <w:rPr>
                <w:rFonts w:hint="eastAsia"/>
                <w:szCs w:val="21"/>
              </w:rPr>
              <w:t>100kS/S</w:t>
            </w:r>
            <w:r w:rsidRPr="00791C8D">
              <w:rPr>
                <w:rFonts w:hint="eastAsia"/>
                <w:szCs w:val="21"/>
              </w:rPr>
              <w:t>速率，精度</w:t>
            </w:r>
            <w:r w:rsidRPr="00791C8D">
              <w:rPr>
                <w:rFonts w:hint="eastAsia"/>
                <w:szCs w:val="21"/>
              </w:rPr>
              <w:t>&lt;0.5%</w:t>
            </w:r>
            <w:r w:rsidRPr="00791C8D">
              <w:rPr>
                <w:rFonts w:hint="eastAsia"/>
                <w:szCs w:val="21"/>
              </w:rPr>
              <w:t>。具备远程数字</w:t>
            </w:r>
            <w:r w:rsidRPr="00791C8D">
              <w:rPr>
                <w:rFonts w:hint="eastAsia"/>
                <w:szCs w:val="21"/>
              </w:rPr>
              <w:t>IO</w:t>
            </w:r>
            <w:r w:rsidRPr="00791C8D">
              <w:rPr>
                <w:rFonts w:hint="eastAsia"/>
                <w:szCs w:val="21"/>
              </w:rPr>
              <w:t>及模拟</w:t>
            </w:r>
            <w:r w:rsidRPr="00791C8D">
              <w:rPr>
                <w:rFonts w:hint="eastAsia"/>
                <w:szCs w:val="21"/>
              </w:rPr>
              <w:t>IO</w:t>
            </w:r>
            <w:r w:rsidRPr="00791C8D">
              <w:rPr>
                <w:rFonts w:hint="eastAsia"/>
                <w:szCs w:val="21"/>
              </w:rPr>
              <w:t>收集功能。</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4</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机架式服务器</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机架式服务器含</w:t>
            </w:r>
            <w:r w:rsidRPr="00791C8D">
              <w:rPr>
                <w:szCs w:val="21"/>
              </w:rPr>
              <w:t>冗余磁盘阵列，</w:t>
            </w:r>
            <w:r w:rsidRPr="00791C8D">
              <w:rPr>
                <w:szCs w:val="21"/>
              </w:rPr>
              <w:t>36T</w:t>
            </w:r>
            <w:r w:rsidRPr="00791C8D">
              <w:rPr>
                <w:szCs w:val="21"/>
              </w:rPr>
              <w:t>存储</w:t>
            </w:r>
            <w:r w:rsidRPr="00791C8D">
              <w:rPr>
                <w:rFonts w:hint="eastAsia"/>
                <w:szCs w:val="21"/>
              </w:rPr>
              <w:t>。</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5</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安全连锁控制器</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4U</w:t>
            </w:r>
            <w:proofErr w:type="gramStart"/>
            <w:r w:rsidRPr="00791C8D">
              <w:rPr>
                <w:rFonts w:hint="eastAsia"/>
                <w:szCs w:val="21"/>
              </w:rPr>
              <w:t>钣</w:t>
            </w:r>
            <w:proofErr w:type="gramEnd"/>
            <w:r w:rsidRPr="00791C8D">
              <w:rPr>
                <w:rFonts w:hint="eastAsia"/>
                <w:szCs w:val="21"/>
              </w:rPr>
              <w:t>金机箱（机箱下部为</w:t>
            </w:r>
            <w:r w:rsidRPr="00791C8D">
              <w:rPr>
                <w:rFonts w:hint="eastAsia"/>
                <w:szCs w:val="21"/>
              </w:rPr>
              <w:t>2/3U</w:t>
            </w:r>
            <w:r w:rsidRPr="00791C8D">
              <w:rPr>
                <w:rFonts w:hint="eastAsia"/>
                <w:szCs w:val="21"/>
              </w:rPr>
              <w:t>固定式风扇</w:t>
            </w:r>
            <w:r w:rsidRPr="00791C8D">
              <w:rPr>
                <w:rFonts w:hint="eastAsia"/>
                <w:szCs w:val="21"/>
              </w:rPr>
              <w:t>3</w:t>
            </w:r>
            <w:r w:rsidRPr="00791C8D">
              <w:rPr>
                <w:rFonts w:hint="eastAsia"/>
                <w:szCs w:val="21"/>
              </w:rPr>
              <w:t>个，底盖板开通风孔，上部为</w:t>
            </w:r>
            <w:r w:rsidRPr="00791C8D">
              <w:rPr>
                <w:rFonts w:hint="eastAsia"/>
                <w:szCs w:val="21"/>
              </w:rPr>
              <w:t>1/3U</w:t>
            </w:r>
            <w:r w:rsidRPr="00791C8D">
              <w:rPr>
                <w:rFonts w:hint="eastAsia"/>
                <w:szCs w:val="21"/>
              </w:rPr>
              <w:t>用于后出风，中间</w:t>
            </w:r>
            <w:r w:rsidRPr="00791C8D">
              <w:rPr>
                <w:rFonts w:hint="eastAsia"/>
                <w:szCs w:val="21"/>
              </w:rPr>
              <w:t>3U</w:t>
            </w:r>
            <w:r w:rsidRPr="00791C8D">
              <w:rPr>
                <w:rFonts w:hint="eastAsia"/>
                <w:szCs w:val="21"/>
              </w:rPr>
              <w:t>板卡，</w:t>
            </w:r>
            <w:proofErr w:type="gramStart"/>
            <w:r w:rsidRPr="00791C8D">
              <w:rPr>
                <w:rFonts w:hint="eastAsia"/>
                <w:szCs w:val="21"/>
              </w:rPr>
              <w:t>前卡</w:t>
            </w:r>
            <w:proofErr w:type="gramEnd"/>
            <w:r w:rsidRPr="00791C8D">
              <w:rPr>
                <w:rFonts w:hint="eastAsia"/>
                <w:szCs w:val="21"/>
              </w:rPr>
              <w:t>16</w:t>
            </w:r>
            <w:r w:rsidRPr="00791C8D">
              <w:rPr>
                <w:rFonts w:hint="eastAsia"/>
                <w:szCs w:val="21"/>
              </w:rPr>
              <w:t>（略））；系统槽左，</w:t>
            </w:r>
            <w:r w:rsidRPr="00791C8D">
              <w:rPr>
                <w:rFonts w:hint="eastAsia"/>
                <w:szCs w:val="21"/>
              </w:rPr>
              <w:t xml:space="preserve">64Bit 33MHz 3U8S </w:t>
            </w:r>
            <w:r w:rsidRPr="00791C8D">
              <w:rPr>
                <w:rFonts w:hint="eastAsia"/>
                <w:szCs w:val="21"/>
              </w:rPr>
              <w:t>德国</w:t>
            </w:r>
            <w:r w:rsidRPr="00791C8D">
              <w:rPr>
                <w:rFonts w:hint="eastAsia"/>
                <w:szCs w:val="21"/>
              </w:rPr>
              <w:t>PXI</w:t>
            </w:r>
            <w:r w:rsidRPr="00791C8D">
              <w:rPr>
                <w:rFonts w:hint="eastAsia"/>
                <w:szCs w:val="21"/>
              </w:rPr>
              <w:t>背板；</w:t>
            </w:r>
            <w:r w:rsidRPr="00791C8D">
              <w:rPr>
                <w:rFonts w:hint="eastAsia"/>
                <w:szCs w:val="21"/>
              </w:rPr>
              <w:t>2</w:t>
            </w:r>
            <w:r w:rsidRPr="00791C8D">
              <w:rPr>
                <w:rFonts w:hint="eastAsia"/>
                <w:szCs w:val="21"/>
              </w:rPr>
              <w:t>个电源背板</w:t>
            </w:r>
            <w:r w:rsidRPr="00791C8D">
              <w:rPr>
                <w:rFonts w:hint="eastAsia"/>
                <w:szCs w:val="21"/>
              </w:rPr>
              <w:t xml:space="preserve"> </w:t>
            </w:r>
            <w:r w:rsidRPr="00791C8D">
              <w:rPr>
                <w:rFonts w:hint="eastAsia"/>
                <w:szCs w:val="21"/>
              </w:rPr>
              <w:t>德国；含监控模块（通过传感器</w:t>
            </w:r>
            <w:r w:rsidRPr="00791C8D">
              <w:rPr>
                <w:rFonts w:hint="eastAsia"/>
                <w:szCs w:val="21"/>
              </w:rPr>
              <w:t xml:space="preserve"> </w:t>
            </w:r>
            <w:r w:rsidRPr="00791C8D">
              <w:rPr>
                <w:rFonts w:hint="eastAsia"/>
                <w:szCs w:val="21"/>
              </w:rPr>
              <w:t>根据温度</w:t>
            </w:r>
            <w:r w:rsidRPr="00791C8D">
              <w:rPr>
                <w:rFonts w:hint="eastAsia"/>
                <w:szCs w:val="21"/>
              </w:rPr>
              <w:t xml:space="preserve"> </w:t>
            </w:r>
            <w:r w:rsidRPr="00791C8D">
              <w:rPr>
                <w:rFonts w:hint="eastAsia"/>
                <w:szCs w:val="21"/>
              </w:rPr>
              <w:t>风扇调速功能）。实时操作系统，</w:t>
            </w:r>
            <w:r w:rsidRPr="00791C8D">
              <w:rPr>
                <w:szCs w:val="21"/>
              </w:rPr>
              <w:t>接收</w:t>
            </w:r>
            <w:proofErr w:type="gramStart"/>
            <w:r w:rsidRPr="00791C8D">
              <w:rPr>
                <w:szCs w:val="21"/>
              </w:rPr>
              <w:t>联锁</w:t>
            </w:r>
            <w:proofErr w:type="gramEnd"/>
            <w:r w:rsidRPr="00791C8D">
              <w:rPr>
                <w:szCs w:val="21"/>
              </w:rPr>
              <w:t>信号，经</w:t>
            </w:r>
            <w:proofErr w:type="gramStart"/>
            <w:r w:rsidRPr="00791C8D">
              <w:rPr>
                <w:szCs w:val="21"/>
              </w:rPr>
              <w:t>联锁</w:t>
            </w:r>
            <w:proofErr w:type="gramEnd"/>
            <w:r w:rsidRPr="00791C8D">
              <w:rPr>
                <w:szCs w:val="21"/>
              </w:rPr>
              <w:t>控制逻辑算法分析处理后，生成相应指令和信号，实现系统</w:t>
            </w:r>
            <w:proofErr w:type="gramStart"/>
            <w:r w:rsidRPr="00791C8D">
              <w:rPr>
                <w:szCs w:val="21"/>
              </w:rPr>
              <w:t>联锁</w:t>
            </w:r>
            <w:proofErr w:type="gramEnd"/>
            <w:r w:rsidRPr="00791C8D">
              <w:rPr>
                <w:szCs w:val="21"/>
              </w:rPr>
              <w:t>保护；响应时间</w:t>
            </w:r>
            <w:r w:rsidRPr="00791C8D">
              <w:rPr>
                <w:szCs w:val="21"/>
              </w:rPr>
              <w:t>≤20ms</w:t>
            </w:r>
            <w:r w:rsidRPr="00791C8D">
              <w:rPr>
                <w:rFonts w:hint="eastAsia"/>
                <w:szCs w:val="21"/>
              </w:rPr>
              <w:t>。</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6</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本地控制器</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9U</w:t>
            </w:r>
            <w:r w:rsidRPr="00791C8D">
              <w:rPr>
                <w:rFonts w:hint="eastAsia"/>
                <w:szCs w:val="21"/>
              </w:rPr>
              <w:t>铝机箱浅灰色喷粉</w:t>
            </w:r>
            <w:r w:rsidRPr="00791C8D">
              <w:rPr>
                <w:rFonts w:hint="eastAsia"/>
                <w:szCs w:val="21"/>
              </w:rPr>
              <w:t>Z</w:t>
            </w:r>
            <w:r w:rsidRPr="00791C8D">
              <w:rPr>
                <w:rFonts w:hint="eastAsia"/>
                <w:szCs w:val="21"/>
              </w:rPr>
              <w:t>字型散热、基本</w:t>
            </w:r>
            <w:r w:rsidRPr="00791C8D">
              <w:rPr>
                <w:rFonts w:hint="eastAsia"/>
                <w:szCs w:val="21"/>
              </w:rPr>
              <w:t>EMC</w:t>
            </w:r>
            <w:r w:rsidRPr="00791C8D">
              <w:rPr>
                <w:rFonts w:hint="eastAsia"/>
                <w:szCs w:val="21"/>
              </w:rPr>
              <w:t>屏蔽、可插拔风扇盘配置固定滤网</w:t>
            </w:r>
            <w:r w:rsidRPr="00791C8D">
              <w:rPr>
                <w:szCs w:val="21"/>
              </w:rPr>
              <w:t>，</w:t>
            </w:r>
            <w:r w:rsidRPr="00791C8D">
              <w:rPr>
                <w:rFonts w:hint="eastAsia"/>
                <w:szCs w:val="21"/>
              </w:rPr>
              <w:t>6U21S ELMA</w:t>
            </w:r>
            <w:r w:rsidRPr="00791C8D">
              <w:rPr>
                <w:rFonts w:hint="eastAsia"/>
                <w:szCs w:val="21"/>
              </w:rPr>
              <w:t>德国纯</w:t>
            </w:r>
            <w:r w:rsidRPr="00791C8D">
              <w:rPr>
                <w:rFonts w:hint="eastAsia"/>
                <w:szCs w:val="21"/>
              </w:rPr>
              <w:t>CPCI</w:t>
            </w:r>
            <w:r w:rsidRPr="00791C8D">
              <w:rPr>
                <w:rFonts w:hint="eastAsia"/>
                <w:szCs w:val="21"/>
              </w:rPr>
              <w:t>背板</w:t>
            </w:r>
            <w:r w:rsidRPr="00791C8D">
              <w:rPr>
                <w:rFonts w:hint="eastAsia"/>
                <w:szCs w:val="21"/>
              </w:rPr>
              <w:t>64Bit 33HMz</w:t>
            </w:r>
            <w:r w:rsidRPr="00791C8D">
              <w:rPr>
                <w:rFonts w:hint="eastAsia"/>
                <w:szCs w:val="21"/>
              </w:rPr>
              <w:t>，</w:t>
            </w:r>
            <w:r w:rsidRPr="00791C8D">
              <w:rPr>
                <w:rFonts w:hint="eastAsia"/>
                <w:szCs w:val="21"/>
              </w:rPr>
              <w:t xml:space="preserve">500W AC CPCI </w:t>
            </w:r>
            <w:r w:rsidRPr="00791C8D">
              <w:rPr>
                <w:rFonts w:hint="eastAsia"/>
                <w:szCs w:val="21"/>
              </w:rPr>
              <w:t>支持冗余</w:t>
            </w:r>
            <w:r w:rsidRPr="00791C8D">
              <w:rPr>
                <w:rFonts w:hint="eastAsia"/>
                <w:szCs w:val="21"/>
              </w:rPr>
              <w:t xml:space="preserve">POWER ONE </w:t>
            </w:r>
            <w:r w:rsidRPr="00791C8D">
              <w:rPr>
                <w:rFonts w:hint="eastAsia"/>
                <w:szCs w:val="21"/>
              </w:rPr>
              <w:t>美国电源</w:t>
            </w:r>
            <w:r w:rsidRPr="00791C8D">
              <w:rPr>
                <w:rFonts w:hint="eastAsia"/>
                <w:szCs w:val="21"/>
              </w:rPr>
              <w:t>2</w:t>
            </w:r>
            <w:r w:rsidRPr="00791C8D">
              <w:rPr>
                <w:rFonts w:hint="eastAsia"/>
                <w:szCs w:val="21"/>
              </w:rPr>
              <w:t>个，支持网口和串口的</w:t>
            </w:r>
            <w:r w:rsidRPr="00791C8D">
              <w:rPr>
                <w:rFonts w:hint="eastAsia"/>
                <w:szCs w:val="21"/>
              </w:rPr>
              <w:t>ELMA</w:t>
            </w:r>
            <w:r w:rsidRPr="00791C8D">
              <w:rPr>
                <w:rFonts w:hint="eastAsia"/>
                <w:szCs w:val="21"/>
              </w:rPr>
              <w:t>德国监控模块，</w:t>
            </w:r>
            <w:r w:rsidRPr="00791C8D">
              <w:rPr>
                <w:rFonts w:cs="宋体" w:hint="eastAsia"/>
                <w:szCs w:val="21"/>
              </w:rPr>
              <w:t>128G SSD</w:t>
            </w:r>
            <w:r w:rsidRPr="00791C8D">
              <w:rPr>
                <w:rFonts w:cs="宋体" w:hint="eastAsia"/>
                <w:szCs w:val="21"/>
              </w:rPr>
              <w:t>，支持</w:t>
            </w:r>
            <w:r w:rsidRPr="00791C8D">
              <w:rPr>
                <w:rFonts w:cs="宋体" w:hint="eastAsia"/>
                <w:szCs w:val="21"/>
              </w:rPr>
              <w:t>XMC</w:t>
            </w:r>
            <w:r w:rsidRPr="00791C8D">
              <w:rPr>
                <w:rFonts w:hint="eastAsia"/>
                <w:szCs w:val="21"/>
              </w:rPr>
              <w:t>。实时操作系统，</w:t>
            </w:r>
            <w:r w:rsidRPr="00791C8D">
              <w:rPr>
                <w:szCs w:val="21"/>
              </w:rPr>
              <w:t>控制周期不大于</w:t>
            </w:r>
            <w:r w:rsidRPr="00791C8D">
              <w:rPr>
                <w:szCs w:val="21"/>
              </w:rPr>
              <w:t>1ms</w:t>
            </w:r>
            <w:r w:rsidRPr="00791C8D">
              <w:rPr>
                <w:szCs w:val="21"/>
              </w:rPr>
              <w:t>，网络带宽不低于</w:t>
            </w:r>
            <w:r w:rsidRPr="00791C8D">
              <w:rPr>
                <w:szCs w:val="21"/>
              </w:rPr>
              <w:t>1G</w:t>
            </w:r>
            <w:r w:rsidRPr="00791C8D">
              <w:rPr>
                <w:szCs w:val="21"/>
              </w:rPr>
              <w:t>，</w:t>
            </w:r>
            <w:r w:rsidRPr="00791C8D">
              <w:rPr>
                <w:rFonts w:hint="eastAsia"/>
                <w:szCs w:val="21"/>
              </w:rPr>
              <w:t>含</w:t>
            </w:r>
            <w:r w:rsidRPr="00791C8D">
              <w:rPr>
                <w:rFonts w:hint="eastAsia"/>
                <w:szCs w:val="21"/>
              </w:rPr>
              <w:t>AD</w:t>
            </w:r>
            <w:r w:rsidRPr="00791C8D">
              <w:rPr>
                <w:rFonts w:hint="eastAsia"/>
                <w:szCs w:val="21"/>
              </w:rPr>
              <w:t>卡，</w:t>
            </w:r>
            <w:r w:rsidRPr="00791C8D">
              <w:rPr>
                <w:rFonts w:hint="eastAsia"/>
                <w:szCs w:val="21"/>
              </w:rPr>
              <w:t>DIO</w:t>
            </w:r>
            <w:r w:rsidRPr="00791C8D">
              <w:rPr>
                <w:rFonts w:hint="eastAsia"/>
                <w:szCs w:val="21"/>
              </w:rPr>
              <w:t>卡及变流器控制卡，</w:t>
            </w:r>
            <w:r w:rsidRPr="00791C8D">
              <w:rPr>
                <w:szCs w:val="21"/>
              </w:rPr>
              <w:t>具备信号调理功能，具有半导体功率器件驱动、移相、远程</w:t>
            </w:r>
            <w:r w:rsidRPr="00791C8D">
              <w:rPr>
                <w:szCs w:val="21"/>
              </w:rPr>
              <w:t>IO</w:t>
            </w:r>
            <w:r w:rsidRPr="00791C8D">
              <w:rPr>
                <w:szCs w:val="21"/>
              </w:rPr>
              <w:t>信号收集、保护等功能。</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7</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整流器内控制模块</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驱动：</w:t>
            </w:r>
            <w:r w:rsidRPr="00791C8D">
              <w:rPr>
                <w:rFonts w:hint="eastAsia"/>
                <w:szCs w:val="21"/>
              </w:rPr>
              <w:t>10A</w:t>
            </w:r>
            <w:r w:rsidRPr="00791C8D">
              <w:rPr>
                <w:rFonts w:hint="eastAsia"/>
                <w:szCs w:val="21"/>
              </w:rPr>
              <w:t>峰值电流，</w:t>
            </w:r>
            <w:proofErr w:type="gramStart"/>
            <w:r w:rsidRPr="00791C8D">
              <w:rPr>
                <w:rFonts w:hint="eastAsia"/>
                <w:szCs w:val="21"/>
              </w:rPr>
              <w:t>上升沿不大于</w:t>
            </w:r>
            <w:proofErr w:type="gramEnd"/>
            <w:r w:rsidRPr="00791C8D">
              <w:rPr>
                <w:rFonts w:hint="eastAsia"/>
                <w:szCs w:val="21"/>
              </w:rPr>
              <w:t>1us</w:t>
            </w:r>
            <w:r w:rsidRPr="00791C8D">
              <w:rPr>
                <w:rFonts w:hint="eastAsia"/>
                <w:szCs w:val="21"/>
              </w:rPr>
              <w:t>，峰值功率</w:t>
            </w:r>
            <w:r w:rsidRPr="00791C8D">
              <w:rPr>
                <w:rFonts w:hint="eastAsia"/>
                <w:szCs w:val="21"/>
              </w:rPr>
              <w:t>30W</w:t>
            </w:r>
            <w:r w:rsidRPr="00791C8D">
              <w:rPr>
                <w:rFonts w:hint="eastAsia"/>
                <w:szCs w:val="21"/>
              </w:rPr>
              <w:t>，具备故障诊断及组网传输功能，兼容外部诊断信号输入；无源分路：适用于</w:t>
            </w:r>
            <w:r w:rsidRPr="00791C8D">
              <w:rPr>
                <w:rFonts w:hint="eastAsia"/>
                <w:szCs w:val="21"/>
              </w:rPr>
              <w:t>820nm</w:t>
            </w:r>
            <w:r w:rsidRPr="00791C8D">
              <w:rPr>
                <w:rFonts w:hint="eastAsia"/>
                <w:szCs w:val="21"/>
              </w:rPr>
              <w:t>波长光信号，</w:t>
            </w:r>
            <w:r w:rsidRPr="00791C8D">
              <w:rPr>
                <w:rFonts w:hint="eastAsia"/>
                <w:szCs w:val="21"/>
              </w:rPr>
              <w:t>6</w:t>
            </w:r>
            <w:r w:rsidRPr="00791C8D">
              <w:rPr>
                <w:rFonts w:hint="eastAsia"/>
                <w:szCs w:val="21"/>
              </w:rPr>
              <w:t>通道均分；高压数字信号隔离模块：输入及输出</w:t>
            </w:r>
            <w:r w:rsidRPr="00791C8D">
              <w:rPr>
                <w:rFonts w:hint="eastAsia"/>
                <w:szCs w:val="21"/>
              </w:rPr>
              <w:t>6kV</w:t>
            </w:r>
            <w:r w:rsidRPr="00791C8D">
              <w:rPr>
                <w:rFonts w:hint="eastAsia"/>
                <w:szCs w:val="21"/>
              </w:rPr>
              <w:t>隔离，通道间</w:t>
            </w:r>
            <w:r w:rsidRPr="00791C8D">
              <w:rPr>
                <w:rFonts w:hint="eastAsia"/>
                <w:szCs w:val="21"/>
              </w:rPr>
              <w:t>6kV</w:t>
            </w:r>
            <w:r w:rsidRPr="00791C8D">
              <w:rPr>
                <w:rFonts w:hint="eastAsia"/>
                <w:szCs w:val="21"/>
              </w:rPr>
              <w:t>隔离，</w:t>
            </w:r>
            <w:r w:rsidRPr="00791C8D">
              <w:rPr>
                <w:rFonts w:hint="eastAsia"/>
                <w:szCs w:val="21"/>
              </w:rPr>
              <w:t>6</w:t>
            </w:r>
            <w:r w:rsidRPr="00791C8D">
              <w:rPr>
                <w:rFonts w:hint="eastAsia"/>
                <w:szCs w:val="21"/>
              </w:rPr>
              <w:t>通道信号容量；光信号增强模块：</w:t>
            </w:r>
            <w:r w:rsidRPr="00791C8D">
              <w:rPr>
                <w:rFonts w:hint="eastAsia"/>
                <w:sz w:val="20"/>
                <w:szCs w:val="20"/>
              </w:rPr>
              <w:t>适用于光波长</w:t>
            </w:r>
            <w:r w:rsidRPr="00791C8D">
              <w:rPr>
                <w:rFonts w:hint="eastAsia"/>
                <w:sz w:val="20"/>
                <w:szCs w:val="20"/>
              </w:rPr>
              <w:t>820nm</w:t>
            </w:r>
            <w:r w:rsidRPr="00791C8D">
              <w:rPr>
                <w:rFonts w:hint="eastAsia"/>
                <w:sz w:val="20"/>
                <w:szCs w:val="20"/>
              </w:rPr>
              <w:t>，</w:t>
            </w:r>
            <w:r w:rsidRPr="00791C8D">
              <w:rPr>
                <w:rFonts w:hint="eastAsia"/>
                <w:sz w:val="20"/>
                <w:szCs w:val="20"/>
              </w:rPr>
              <w:t>3</w:t>
            </w:r>
            <w:r w:rsidRPr="00791C8D">
              <w:rPr>
                <w:rFonts w:hint="eastAsia"/>
                <w:sz w:val="20"/>
                <w:szCs w:val="20"/>
              </w:rPr>
              <w:t>通道光信号增强；模拟信号隔离：截止频率</w:t>
            </w:r>
            <w:r w:rsidRPr="00791C8D">
              <w:rPr>
                <w:rFonts w:hint="eastAsia"/>
                <w:sz w:val="20"/>
                <w:szCs w:val="20"/>
              </w:rPr>
              <w:t>2kHz</w:t>
            </w:r>
            <w:r w:rsidRPr="00791C8D">
              <w:rPr>
                <w:rFonts w:hint="eastAsia"/>
                <w:sz w:val="20"/>
                <w:szCs w:val="20"/>
              </w:rPr>
              <w:t>，输入输出之间</w:t>
            </w:r>
            <w:r w:rsidRPr="00791C8D">
              <w:rPr>
                <w:rFonts w:hint="eastAsia"/>
                <w:sz w:val="20"/>
                <w:szCs w:val="20"/>
              </w:rPr>
              <w:t>5kV</w:t>
            </w:r>
            <w:r w:rsidRPr="00791C8D">
              <w:rPr>
                <w:rFonts w:hint="eastAsia"/>
                <w:sz w:val="20"/>
                <w:szCs w:val="20"/>
              </w:rPr>
              <w:t>隔离；过电压自动保护：过电压自动检测及保护模块，过电压响应时间小于</w:t>
            </w:r>
            <w:r w:rsidRPr="00791C8D">
              <w:rPr>
                <w:rFonts w:hint="eastAsia"/>
                <w:sz w:val="20"/>
                <w:szCs w:val="20"/>
              </w:rPr>
              <w:t>2us</w:t>
            </w:r>
            <w:r w:rsidRPr="00791C8D">
              <w:rPr>
                <w:rFonts w:hint="eastAsia"/>
                <w:sz w:val="20"/>
                <w:szCs w:val="20"/>
              </w:rPr>
              <w:t>。</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组</w:t>
            </w:r>
          </w:p>
        </w:tc>
        <w:tc>
          <w:tcPr>
            <w:tcW w:w="339" w:type="pct"/>
            <w:vAlign w:val="center"/>
          </w:tcPr>
          <w:p w:rsidR="00000003" w:rsidRPr="00791C8D" w:rsidRDefault="00000003" w:rsidP="00856434">
            <w:pPr>
              <w:adjustRightInd w:val="0"/>
              <w:snapToGrid w:val="0"/>
              <w:jc w:val="center"/>
              <w:rPr>
                <w:szCs w:val="21"/>
              </w:rPr>
            </w:pPr>
            <w:r w:rsidRPr="00791C8D">
              <w:rPr>
                <w:rFonts w:hint="eastAsia"/>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8</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远程</w:t>
            </w:r>
            <w:r w:rsidRPr="00791C8D">
              <w:rPr>
                <w:szCs w:val="21"/>
              </w:rPr>
              <w:t>IO</w:t>
            </w:r>
            <w:r w:rsidRPr="00791C8D">
              <w:rPr>
                <w:rFonts w:hint="eastAsia"/>
                <w:szCs w:val="21"/>
              </w:rPr>
              <w:t>模块</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支持光网络组网，支持</w:t>
            </w:r>
            <w:proofErr w:type="spellStart"/>
            <w:r w:rsidRPr="00791C8D">
              <w:rPr>
                <w:rFonts w:hint="eastAsia"/>
                <w:szCs w:val="21"/>
              </w:rPr>
              <w:t>EtherCAT</w:t>
            </w:r>
            <w:proofErr w:type="spellEnd"/>
            <w:r w:rsidRPr="00791C8D">
              <w:rPr>
                <w:rFonts w:hint="eastAsia"/>
                <w:szCs w:val="21"/>
              </w:rPr>
              <w:t>总线，</w:t>
            </w:r>
            <w:r w:rsidRPr="00791C8D">
              <w:rPr>
                <w:rFonts w:hint="eastAsia"/>
                <w:szCs w:val="21"/>
              </w:rPr>
              <w:t>24</w:t>
            </w:r>
            <w:r w:rsidRPr="00791C8D">
              <w:rPr>
                <w:rFonts w:hint="eastAsia"/>
                <w:szCs w:val="21"/>
              </w:rPr>
              <w:t>数字量</w:t>
            </w:r>
            <w:r w:rsidRPr="00791C8D">
              <w:rPr>
                <w:rFonts w:hint="eastAsia"/>
                <w:szCs w:val="21"/>
              </w:rPr>
              <w:lastRenderedPageBreak/>
              <w:t>输入，</w:t>
            </w:r>
            <w:r w:rsidRPr="00791C8D">
              <w:rPr>
                <w:rFonts w:hint="eastAsia"/>
                <w:szCs w:val="21"/>
              </w:rPr>
              <w:t>10</w:t>
            </w:r>
            <w:r w:rsidRPr="00791C8D">
              <w:rPr>
                <w:rFonts w:hint="eastAsia"/>
                <w:szCs w:val="21"/>
              </w:rPr>
              <w:t>数字量输出，</w:t>
            </w:r>
            <w:r w:rsidRPr="00791C8D">
              <w:rPr>
                <w:rFonts w:hint="eastAsia"/>
                <w:szCs w:val="21"/>
              </w:rPr>
              <w:t>10</w:t>
            </w:r>
            <w:r w:rsidRPr="00791C8D">
              <w:rPr>
                <w:rFonts w:hint="eastAsia"/>
                <w:szCs w:val="21"/>
              </w:rPr>
              <w:t>模拟量输入。</w:t>
            </w:r>
          </w:p>
        </w:tc>
        <w:tc>
          <w:tcPr>
            <w:tcW w:w="394" w:type="pct"/>
            <w:shd w:val="clear" w:color="auto" w:fill="auto"/>
            <w:vAlign w:val="center"/>
          </w:tcPr>
          <w:p w:rsidR="00000003" w:rsidRPr="00791C8D" w:rsidRDefault="00000003" w:rsidP="00856434">
            <w:pPr>
              <w:jc w:val="center"/>
            </w:pPr>
            <w:r w:rsidRPr="00791C8D">
              <w:rPr>
                <w:szCs w:val="21"/>
              </w:rPr>
              <w:lastRenderedPageBreak/>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9</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人机交互显示</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显示器</w:t>
            </w:r>
            <w:r w:rsidRPr="00791C8D">
              <w:rPr>
                <w:szCs w:val="21"/>
              </w:rPr>
              <w:t>24</w:t>
            </w:r>
            <w:r w:rsidRPr="00791C8D">
              <w:rPr>
                <w:szCs w:val="21"/>
              </w:rPr>
              <w:t>英寸，分辨率不低</w:t>
            </w:r>
            <w:r w:rsidRPr="00791C8D">
              <w:rPr>
                <w:szCs w:val="21"/>
              </w:rPr>
              <w:t>1920*1200</w:t>
            </w:r>
            <w:r w:rsidRPr="00791C8D">
              <w:rPr>
                <w:szCs w:val="21"/>
              </w:rPr>
              <w:t>，可视角度垂直大于</w:t>
            </w:r>
            <w:r w:rsidRPr="00791C8D">
              <w:rPr>
                <w:szCs w:val="21"/>
              </w:rPr>
              <w:t>160°/</w:t>
            </w:r>
            <w:r w:rsidRPr="00791C8D">
              <w:rPr>
                <w:szCs w:val="21"/>
              </w:rPr>
              <w:t>水平大于</w:t>
            </w:r>
            <w:r w:rsidRPr="00791C8D">
              <w:rPr>
                <w:szCs w:val="21"/>
              </w:rPr>
              <w:t>160°</w:t>
            </w:r>
            <w:r w:rsidRPr="00791C8D">
              <w:rPr>
                <w:rFonts w:hint="eastAsia"/>
                <w:szCs w:val="21"/>
              </w:rPr>
              <w:t>。</w:t>
            </w:r>
          </w:p>
        </w:tc>
        <w:tc>
          <w:tcPr>
            <w:tcW w:w="394" w:type="pct"/>
            <w:shd w:val="clear" w:color="auto" w:fill="auto"/>
            <w:vAlign w:val="center"/>
          </w:tcPr>
          <w:p w:rsidR="00000003" w:rsidRPr="00791C8D" w:rsidRDefault="00000003" w:rsidP="00856434">
            <w:pPr>
              <w:jc w:val="cente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10</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电压传感器</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测量范围</w:t>
            </w:r>
            <w:r w:rsidRPr="00791C8D">
              <w:rPr>
                <w:szCs w:val="21"/>
              </w:rPr>
              <w:t>3 kV</w:t>
            </w:r>
            <w:r w:rsidRPr="00791C8D">
              <w:rPr>
                <w:szCs w:val="21"/>
              </w:rPr>
              <w:t>、精度优于</w:t>
            </w:r>
            <w:r w:rsidRPr="00791C8D">
              <w:rPr>
                <w:szCs w:val="21"/>
              </w:rPr>
              <w:t>0.5%</w:t>
            </w:r>
            <w:r w:rsidRPr="00791C8D">
              <w:rPr>
                <w:szCs w:val="21"/>
              </w:rPr>
              <w:t>、双极性电压测量、频带宽</w:t>
            </w:r>
            <w:r w:rsidRPr="00791C8D">
              <w:rPr>
                <w:szCs w:val="21"/>
              </w:rPr>
              <w:t>10kHz</w:t>
            </w:r>
            <w:r w:rsidRPr="00791C8D">
              <w:rPr>
                <w:szCs w:val="21"/>
              </w:rPr>
              <w:t>、</w:t>
            </w:r>
            <w:proofErr w:type="gramStart"/>
            <w:r w:rsidRPr="00791C8D">
              <w:rPr>
                <w:szCs w:val="21"/>
              </w:rPr>
              <w:t>原副边隔离</w:t>
            </w:r>
            <w:proofErr w:type="gramEnd"/>
            <w:r w:rsidRPr="00791C8D">
              <w:rPr>
                <w:szCs w:val="21"/>
              </w:rPr>
              <w:t>30 kV</w:t>
            </w:r>
            <w:r w:rsidRPr="00791C8D">
              <w:rPr>
                <w:rFonts w:hint="eastAsia"/>
                <w:szCs w:val="21"/>
              </w:rPr>
              <w:t>。</w:t>
            </w:r>
          </w:p>
        </w:tc>
        <w:tc>
          <w:tcPr>
            <w:tcW w:w="394" w:type="pct"/>
            <w:shd w:val="clear" w:color="auto" w:fill="auto"/>
            <w:vAlign w:val="center"/>
          </w:tcPr>
          <w:p w:rsidR="00000003" w:rsidRPr="00791C8D" w:rsidRDefault="00000003" w:rsidP="00856434">
            <w:pPr>
              <w:jc w:val="cente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4</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11</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电压传感器</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测量范围</w:t>
            </w:r>
            <w:r w:rsidRPr="00791C8D">
              <w:rPr>
                <w:szCs w:val="21"/>
              </w:rPr>
              <w:t>12 kV</w:t>
            </w:r>
            <w:r w:rsidRPr="00791C8D">
              <w:rPr>
                <w:szCs w:val="21"/>
              </w:rPr>
              <w:t>、精度优于</w:t>
            </w:r>
            <w:r w:rsidRPr="00791C8D">
              <w:rPr>
                <w:szCs w:val="21"/>
              </w:rPr>
              <w:t>0.5%</w:t>
            </w:r>
            <w:r w:rsidRPr="00791C8D">
              <w:rPr>
                <w:szCs w:val="21"/>
              </w:rPr>
              <w:t>、双极性电压测量、频带宽</w:t>
            </w:r>
            <w:r w:rsidRPr="00791C8D">
              <w:rPr>
                <w:szCs w:val="21"/>
              </w:rPr>
              <w:t>10kHz</w:t>
            </w:r>
            <w:r w:rsidRPr="00791C8D">
              <w:rPr>
                <w:szCs w:val="21"/>
              </w:rPr>
              <w:t>、</w:t>
            </w:r>
            <w:proofErr w:type="gramStart"/>
            <w:r w:rsidRPr="00791C8D">
              <w:rPr>
                <w:szCs w:val="21"/>
              </w:rPr>
              <w:t>原副边隔离</w:t>
            </w:r>
            <w:proofErr w:type="gramEnd"/>
            <w:r w:rsidRPr="00791C8D">
              <w:rPr>
                <w:szCs w:val="21"/>
              </w:rPr>
              <w:t>30 kV</w:t>
            </w:r>
            <w:r w:rsidRPr="00791C8D">
              <w:rPr>
                <w:rFonts w:hint="eastAsia"/>
                <w:szCs w:val="21"/>
              </w:rPr>
              <w:t>。</w:t>
            </w:r>
          </w:p>
        </w:tc>
        <w:tc>
          <w:tcPr>
            <w:tcW w:w="394" w:type="pct"/>
            <w:shd w:val="clear" w:color="auto" w:fill="auto"/>
            <w:vAlign w:val="center"/>
          </w:tcPr>
          <w:p w:rsidR="00000003" w:rsidRPr="00791C8D" w:rsidRDefault="00000003" w:rsidP="00856434">
            <w:pPr>
              <w:jc w:val="cente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12</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光纤电流传感器</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测量范围</w:t>
            </w:r>
            <w:r w:rsidRPr="00791C8D">
              <w:rPr>
                <w:szCs w:val="21"/>
              </w:rPr>
              <w:t>40 kA</w:t>
            </w:r>
            <w:r w:rsidRPr="00791C8D">
              <w:rPr>
                <w:szCs w:val="21"/>
              </w:rPr>
              <w:t>、精度优于</w:t>
            </w:r>
            <w:r w:rsidRPr="00791C8D">
              <w:rPr>
                <w:szCs w:val="21"/>
              </w:rPr>
              <w:t>0.5%</w:t>
            </w:r>
            <w:r w:rsidRPr="00791C8D">
              <w:rPr>
                <w:szCs w:val="21"/>
              </w:rPr>
              <w:t>、频带宽</w:t>
            </w:r>
            <w:r w:rsidRPr="00791C8D">
              <w:rPr>
                <w:szCs w:val="21"/>
              </w:rPr>
              <w:t>5kHz</w:t>
            </w:r>
            <w:r w:rsidRPr="00791C8D">
              <w:rPr>
                <w:szCs w:val="21"/>
              </w:rPr>
              <w:t>、单极性电流测量</w:t>
            </w:r>
            <w:r w:rsidRPr="00791C8D">
              <w:rPr>
                <w:rFonts w:hint="eastAsia"/>
                <w:szCs w:val="21"/>
              </w:rPr>
              <w:t>。</w:t>
            </w:r>
          </w:p>
        </w:tc>
        <w:tc>
          <w:tcPr>
            <w:tcW w:w="394" w:type="pct"/>
            <w:shd w:val="clear" w:color="auto" w:fill="auto"/>
            <w:vAlign w:val="center"/>
          </w:tcPr>
          <w:p w:rsidR="00000003" w:rsidRPr="00791C8D" w:rsidRDefault="00000003" w:rsidP="00856434">
            <w:pPr>
              <w:jc w:val="cente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4</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13</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光纤电流传感器</w:t>
            </w:r>
          </w:p>
        </w:tc>
        <w:tc>
          <w:tcPr>
            <w:tcW w:w="2870" w:type="pct"/>
            <w:shd w:val="clear" w:color="auto" w:fill="auto"/>
            <w:vAlign w:val="center"/>
          </w:tcPr>
          <w:p w:rsidR="00000003" w:rsidRPr="00791C8D" w:rsidRDefault="00000003" w:rsidP="00856434">
            <w:pPr>
              <w:adjustRightInd w:val="0"/>
              <w:snapToGrid w:val="0"/>
              <w:rPr>
                <w:szCs w:val="21"/>
              </w:rPr>
            </w:pPr>
            <w:r w:rsidRPr="00791C8D">
              <w:rPr>
                <w:szCs w:val="21"/>
              </w:rPr>
              <w:t>测量范围</w:t>
            </w:r>
            <w:r w:rsidRPr="00791C8D">
              <w:rPr>
                <w:szCs w:val="21"/>
              </w:rPr>
              <w:t>130 kA</w:t>
            </w:r>
            <w:r w:rsidRPr="00791C8D">
              <w:rPr>
                <w:szCs w:val="21"/>
              </w:rPr>
              <w:t>、精度优于</w:t>
            </w:r>
            <w:r w:rsidRPr="00791C8D">
              <w:rPr>
                <w:szCs w:val="21"/>
              </w:rPr>
              <w:t>0.5%</w:t>
            </w:r>
            <w:r w:rsidRPr="00791C8D">
              <w:rPr>
                <w:szCs w:val="21"/>
              </w:rPr>
              <w:t>、频带宽</w:t>
            </w:r>
            <w:r w:rsidRPr="00791C8D">
              <w:rPr>
                <w:szCs w:val="21"/>
              </w:rPr>
              <w:t>5kHz</w:t>
            </w:r>
            <w:r w:rsidRPr="00791C8D">
              <w:rPr>
                <w:szCs w:val="21"/>
              </w:rPr>
              <w:t>、单极性电流测量</w:t>
            </w:r>
            <w:r w:rsidRPr="00791C8D">
              <w:rPr>
                <w:rFonts w:hint="eastAsia"/>
                <w:szCs w:val="21"/>
              </w:rPr>
              <w:t>。</w:t>
            </w:r>
          </w:p>
        </w:tc>
        <w:tc>
          <w:tcPr>
            <w:tcW w:w="394" w:type="pct"/>
            <w:shd w:val="clear" w:color="auto" w:fill="auto"/>
            <w:vAlign w:val="center"/>
          </w:tcPr>
          <w:p w:rsidR="00000003" w:rsidRPr="00791C8D" w:rsidRDefault="00000003" w:rsidP="00856434">
            <w:pPr>
              <w:jc w:val="cente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14</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实时控制网络交换机</w:t>
            </w:r>
          </w:p>
        </w:tc>
        <w:tc>
          <w:tcPr>
            <w:tcW w:w="2870" w:type="pct"/>
            <w:shd w:val="clear" w:color="auto" w:fill="auto"/>
            <w:vAlign w:val="center"/>
          </w:tcPr>
          <w:p w:rsidR="00000003" w:rsidRPr="00791C8D" w:rsidRDefault="00000003" w:rsidP="00856434">
            <w:pPr>
              <w:adjustRightInd w:val="0"/>
              <w:snapToGrid w:val="0"/>
              <w:rPr>
                <w:szCs w:val="21"/>
              </w:rPr>
            </w:pPr>
            <w:proofErr w:type="gramStart"/>
            <w:r w:rsidRPr="00791C8D">
              <w:rPr>
                <w:szCs w:val="21"/>
              </w:rPr>
              <w:t>万兆光口交换机</w:t>
            </w:r>
            <w:proofErr w:type="gramEnd"/>
            <w:r w:rsidRPr="00791C8D">
              <w:rPr>
                <w:szCs w:val="21"/>
              </w:rPr>
              <w:t>，工业级。管理端口：</w:t>
            </w:r>
            <w:r w:rsidRPr="00791C8D">
              <w:rPr>
                <w:szCs w:val="21"/>
              </w:rPr>
              <w:t>1</w:t>
            </w:r>
            <w:r w:rsidRPr="00791C8D">
              <w:rPr>
                <w:szCs w:val="21"/>
              </w:rPr>
              <w:t>个</w:t>
            </w:r>
            <w:r w:rsidRPr="00791C8D">
              <w:rPr>
                <w:szCs w:val="21"/>
              </w:rPr>
              <w:t>Console</w:t>
            </w:r>
            <w:r w:rsidRPr="00791C8D">
              <w:rPr>
                <w:szCs w:val="21"/>
              </w:rPr>
              <w:t>口；接口类型：</w:t>
            </w:r>
            <w:r w:rsidRPr="00791C8D">
              <w:rPr>
                <w:szCs w:val="21"/>
              </w:rPr>
              <w:t>24</w:t>
            </w:r>
            <w:r w:rsidRPr="00791C8D">
              <w:rPr>
                <w:szCs w:val="21"/>
              </w:rPr>
              <w:t>个</w:t>
            </w:r>
            <w:r w:rsidRPr="00791C8D">
              <w:rPr>
                <w:szCs w:val="21"/>
              </w:rPr>
              <w:t>100/100SFP</w:t>
            </w:r>
            <w:r w:rsidRPr="00791C8D">
              <w:rPr>
                <w:szCs w:val="21"/>
              </w:rPr>
              <w:t>光口。背板带宽：</w:t>
            </w:r>
            <w:r w:rsidRPr="00791C8D">
              <w:rPr>
                <w:szCs w:val="21"/>
              </w:rPr>
              <w:t>336Gbps/3.36Tbps</w:t>
            </w:r>
            <w:r w:rsidRPr="00791C8D">
              <w:rPr>
                <w:szCs w:val="21"/>
              </w:rPr>
              <w:t>；包转发率：</w:t>
            </w:r>
            <w:r w:rsidRPr="00791C8D">
              <w:rPr>
                <w:szCs w:val="21"/>
              </w:rPr>
              <w:t>96Mpps/126Mpps</w:t>
            </w:r>
            <w:r w:rsidRPr="00791C8D">
              <w:rPr>
                <w:rFonts w:hint="eastAsia"/>
                <w:szCs w:val="21"/>
              </w:rPr>
              <w:t>。</w:t>
            </w:r>
          </w:p>
        </w:tc>
        <w:tc>
          <w:tcPr>
            <w:tcW w:w="394" w:type="pct"/>
            <w:shd w:val="clear" w:color="auto" w:fill="auto"/>
            <w:vAlign w:val="center"/>
          </w:tcPr>
          <w:p w:rsidR="00000003" w:rsidRPr="00791C8D" w:rsidRDefault="00000003" w:rsidP="00856434">
            <w:pPr>
              <w:jc w:val="cente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rFonts w:hint="eastAsia"/>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15</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szCs w:val="21"/>
              </w:rPr>
              <w:t>通用网络交换机</w:t>
            </w:r>
          </w:p>
        </w:tc>
        <w:tc>
          <w:tcPr>
            <w:tcW w:w="2870" w:type="pct"/>
            <w:shd w:val="clear" w:color="auto" w:fill="auto"/>
            <w:vAlign w:val="center"/>
          </w:tcPr>
          <w:p w:rsidR="00000003" w:rsidRPr="00791C8D" w:rsidRDefault="00000003" w:rsidP="00856434">
            <w:pPr>
              <w:adjustRightInd w:val="0"/>
              <w:snapToGrid w:val="0"/>
              <w:rPr>
                <w:szCs w:val="21"/>
              </w:rPr>
            </w:pPr>
            <w:proofErr w:type="gramStart"/>
            <w:r w:rsidRPr="00791C8D">
              <w:rPr>
                <w:szCs w:val="21"/>
              </w:rPr>
              <w:t>千兆光口</w:t>
            </w:r>
            <w:proofErr w:type="gramEnd"/>
            <w:r w:rsidRPr="00791C8D">
              <w:rPr>
                <w:szCs w:val="21"/>
              </w:rPr>
              <w:t>交换机，工业级。管理端口：</w:t>
            </w:r>
            <w:r w:rsidRPr="00791C8D">
              <w:rPr>
                <w:szCs w:val="21"/>
              </w:rPr>
              <w:t>1</w:t>
            </w:r>
            <w:r w:rsidRPr="00791C8D">
              <w:rPr>
                <w:szCs w:val="21"/>
              </w:rPr>
              <w:t>个</w:t>
            </w:r>
            <w:r w:rsidRPr="00791C8D">
              <w:rPr>
                <w:szCs w:val="21"/>
              </w:rPr>
              <w:t>Console</w:t>
            </w:r>
            <w:r w:rsidRPr="00791C8D">
              <w:rPr>
                <w:szCs w:val="21"/>
              </w:rPr>
              <w:t>口，</w:t>
            </w:r>
            <w:r w:rsidRPr="00791C8D">
              <w:rPr>
                <w:szCs w:val="21"/>
              </w:rPr>
              <w:t>1</w:t>
            </w:r>
            <w:r w:rsidRPr="00791C8D">
              <w:rPr>
                <w:szCs w:val="21"/>
              </w:rPr>
              <w:t>个管理用以太网口。背板带宽：</w:t>
            </w:r>
            <w:r w:rsidRPr="00791C8D">
              <w:rPr>
                <w:szCs w:val="21"/>
              </w:rPr>
              <w:t>960Gbps</w:t>
            </w:r>
            <w:r w:rsidRPr="00791C8D">
              <w:rPr>
                <w:szCs w:val="21"/>
              </w:rPr>
              <w:t>；包转发率：</w:t>
            </w:r>
            <w:r w:rsidRPr="00791C8D">
              <w:rPr>
                <w:szCs w:val="21"/>
              </w:rPr>
              <w:t>360Mpps</w:t>
            </w:r>
            <w:r w:rsidRPr="00791C8D">
              <w:rPr>
                <w:szCs w:val="21"/>
              </w:rPr>
              <w:t>；传输速率：</w:t>
            </w:r>
            <w:r w:rsidRPr="00791C8D">
              <w:rPr>
                <w:szCs w:val="21"/>
              </w:rPr>
              <w:t>10/100/1000/10000Mbps</w:t>
            </w:r>
            <w:r w:rsidRPr="00791C8D">
              <w:rPr>
                <w:szCs w:val="21"/>
              </w:rPr>
              <w:t>。</w:t>
            </w:r>
          </w:p>
        </w:tc>
        <w:tc>
          <w:tcPr>
            <w:tcW w:w="394" w:type="pct"/>
            <w:shd w:val="clear" w:color="auto" w:fill="auto"/>
            <w:vAlign w:val="center"/>
          </w:tcPr>
          <w:p w:rsidR="00000003" w:rsidRPr="00791C8D" w:rsidRDefault="00000003" w:rsidP="00856434">
            <w:pPr>
              <w:jc w:val="cente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szCs w:val="21"/>
              </w:rPr>
              <w:t>3</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szCs w:val="21"/>
              </w:rPr>
              <w:t>16</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模拟信号隔离机箱</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实现对所有的模拟信号进行隔离，消除电磁等干扰。</w:t>
            </w:r>
            <w:r w:rsidRPr="00791C8D">
              <w:rPr>
                <w:szCs w:val="21"/>
              </w:rPr>
              <w:t>64</w:t>
            </w:r>
            <w:r w:rsidRPr="00791C8D">
              <w:rPr>
                <w:rFonts w:hint="eastAsia"/>
                <w:szCs w:val="21"/>
              </w:rPr>
              <w:t>通道输入，</w:t>
            </w:r>
            <w:r w:rsidRPr="00791C8D">
              <w:rPr>
                <w:szCs w:val="21"/>
              </w:rPr>
              <w:t>32</w:t>
            </w:r>
            <w:r w:rsidRPr="00791C8D">
              <w:rPr>
                <w:rFonts w:hint="eastAsia"/>
                <w:szCs w:val="21"/>
              </w:rPr>
              <w:t>通道输出，</w:t>
            </w:r>
            <w:r w:rsidRPr="00791C8D">
              <w:rPr>
                <w:rFonts w:hint="eastAsia"/>
                <w:szCs w:val="21"/>
              </w:rPr>
              <w:t>5kV</w:t>
            </w:r>
            <w:r w:rsidRPr="00791C8D">
              <w:rPr>
                <w:rFonts w:hint="eastAsia"/>
                <w:szCs w:val="21"/>
              </w:rPr>
              <w:t>隔离，</w:t>
            </w:r>
            <w:proofErr w:type="gramStart"/>
            <w:r w:rsidRPr="00791C8D">
              <w:rPr>
                <w:rFonts w:hint="eastAsia"/>
                <w:szCs w:val="21"/>
              </w:rPr>
              <w:t>截止评率</w:t>
            </w:r>
            <w:proofErr w:type="gramEnd"/>
            <w:r w:rsidRPr="00791C8D">
              <w:rPr>
                <w:rFonts w:hint="eastAsia"/>
                <w:szCs w:val="21"/>
              </w:rPr>
              <w:t>5kHz</w:t>
            </w:r>
            <w:r w:rsidRPr="00791C8D">
              <w:rPr>
                <w:rFonts w:hint="eastAsia"/>
                <w:szCs w:val="21"/>
              </w:rPr>
              <w:t>。</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套</w:t>
            </w:r>
          </w:p>
        </w:tc>
        <w:tc>
          <w:tcPr>
            <w:tcW w:w="339" w:type="pct"/>
            <w:vAlign w:val="center"/>
          </w:tcPr>
          <w:p w:rsidR="00000003" w:rsidRPr="00791C8D" w:rsidRDefault="00000003" w:rsidP="00856434">
            <w:pPr>
              <w:adjustRightInd w:val="0"/>
              <w:snapToGrid w:val="0"/>
              <w:jc w:val="center"/>
              <w:rPr>
                <w:szCs w:val="21"/>
              </w:rPr>
            </w:pPr>
            <w:r w:rsidRPr="00791C8D">
              <w:rPr>
                <w:rFonts w:hint="eastAsia"/>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1</w:t>
            </w:r>
            <w:r w:rsidRPr="00791C8D">
              <w:rPr>
                <w:szCs w:val="21"/>
              </w:rPr>
              <w:t>7</w:t>
            </w:r>
          </w:p>
        </w:tc>
        <w:tc>
          <w:tcPr>
            <w:tcW w:w="1050" w:type="pct"/>
            <w:shd w:val="clear" w:color="auto" w:fill="auto"/>
            <w:vAlign w:val="center"/>
          </w:tcPr>
          <w:p w:rsidR="00000003" w:rsidRPr="00791C8D" w:rsidRDefault="00000003" w:rsidP="00856434">
            <w:pPr>
              <w:spacing w:beforeLines="10" w:before="31" w:afterLines="10" w:after="31"/>
              <w:jc w:val="center"/>
              <w:rPr>
                <w:sz w:val="20"/>
                <w:szCs w:val="21"/>
              </w:rPr>
            </w:pPr>
            <w:r w:rsidRPr="00791C8D">
              <w:rPr>
                <w:rFonts w:hint="eastAsia"/>
                <w:sz w:val="20"/>
                <w:szCs w:val="21"/>
              </w:rPr>
              <w:t>开关量信号</w:t>
            </w:r>
            <w:r w:rsidRPr="00791C8D">
              <w:rPr>
                <w:rFonts w:hint="eastAsia"/>
                <w:szCs w:val="21"/>
              </w:rPr>
              <w:t>隔离机箱</w:t>
            </w:r>
          </w:p>
        </w:tc>
        <w:tc>
          <w:tcPr>
            <w:tcW w:w="2870" w:type="pct"/>
            <w:shd w:val="clear" w:color="auto" w:fill="auto"/>
            <w:vAlign w:val="center"/>
          </w:tcPr>
          <w:p w:rsidR="00000003" w:rsidRPr="00791C8D" w:rsidRDefault="00000003" w:rsidP="00856434">
            <w:pPr>
              <w:spacing w:beforeLines="10" w:before="31" w:afterLines="10" w:after="31"/>
              <w:rPr>
                <w:sz w:val="20"/>
                <w:szCs w:val="21"/>
              </w:rPr>
            </w:pPr>
            <w:r w:rsidRPr="00791C8D">
              <w:rPr>
                <w:rFonts w:hint="eastAsia"/>
                <w:sz w:val="20"/>
                <w:szCs w:val="21"/>
              </w:rPr>
              <w:t>1</w:t>
            </w:r>
            <w:r w:rsidRPr="00791C8D">
              <w:rPr>
                <w:sz w:val="20"/>
                <w:szCs w:val="21"/>
              </w:rPr>
              <w:t>6</w:t>
            </w:r>
            <w:r w:rsidRPr="00791C8D">
              <w:rPr>
                <w:rFonts w:hint="eastAsia"/>
                <w:sz w:val="20"/>
                <w:szCs w:val="21"/>
              </w:rPr>
              <w:t>通道电信号输入，</w:t>
            </w:r>
            <w:r w:rsidRPr="00791C8D">
              <w:rPr>
                <w:rFonts w:hint="eastAsia"/>
                <w:sz w:val="20"/>
                <w:szCs w:val="21"/>
              </w:rPr>
              <w:t>1</w:t>
            </w:r>
            <w:r w:rsidRPr="00791C8D">
              <w:rPr>
                <w:sz w:val="20"/>
                <w:szCs w:val="21"/>
              </w:rPr>
              <w:t>6</w:t>
            </w:r>
            <w:r w:rsidRPr="00791C8D">
              <w:rPr>
                <w:rFonts w:hint="eastAsia"/>
                <w:sz w:val="20"/>
                <w:szCs w:val="21"/>
              </w:rPr>
              <w:t>通道电信号输出，</w:t>
            </w:r>
            <w:r w:rsidRPr="00791C8D">
              <w:rPr>
                <w:rFonts w:hint="eastAsia"/>
                <w:sz w:val="20"/>
                <w:szCs w:val="21"/>
              </w:rPr>
              <w:t>1</w:t>
            </w:r>
            <w:r w:rsidRPr="00791C8D">
              <w:rPr>
                <w:sz w:val="20"/>
                <w:szCs w:val="21"/>
              </w:rPr>
              <w:t>6</w:t>
            </w:r>
            <w:r w:rsidRPr="00791C8D">
              <w:rPr>
                <w:rFonts w:hint="eastAsia"/>
                <w:sz w:val="20"/>
                <w:szCs w:val="21"/>
              </w:rPr>
              <w:t>通道光信号输入，</w:t>
            </w:r>
            <w:r w:rsidRPr="00791C8D">
              <w:rPr>
                <w:rFonts w:hint="eastAsia"/>
                <w:sz w:val="20"/>
                <w:szCs w:val="21"/>
              </w:rPr>
              <w:t>1</w:t>
            </w:r>
            <w:r w:rsidRPr="00791C8D">
              <w:rPr>
                <w:sz w:val="20"/>
                <w:szCs w:val="21"/>
              </w:rPr>
              <w:t>6</w:t>
            </w:r>
            <w:r w:rsidRPr="00791C8D">
              <w:rPr>
                <w:rFonts w:hint="eastAsia"/>
                <w:sz w:val="20"/>
                <w:szCs w:val="21"/>
              </w:rPr>
              <w:t xml:space="preserve"> </w:t>
            </w:r>
            <w:r w:rsidRPr="00791C8D">
              <w:rPr>
                <w:rFonts w:hint="eastAsia"/>
                <w:sz w:val="20"/>
                <w:szCs w:val="21"/>
              </w:rPr>
              <w:t>通道光信号输出。</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套</w:t>
            </w:r>
          </w:p>
        </w:tc>
        <w:tc>
          <w:tcPr>
            <w:tcW w:w="339" w:type="pct"/>
            <w:vAlign w:val="center"/>
          </w:tcPr>
          <w:p w:rsidR="00000003" w:rsidRPr="00791C8D" w:rsidRDefault="00000003" w:rsidP="00856434">
            <w:pPr>
              <w:adjustRightInd w:val="0"/>
              <w:snapToGrid w:val="0"/>
              <w:jc w:val="center"/>
              <w:rPr>
                <w:szCs w:val="21"/>
              </w:rPr>
            </w:pPr>
            <w:r w:rsidRPr="00791C8D">
              <w:rPr>
                <w:rFonts w:hint="eastAsia"/>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1</w:t>
            </w:r>
            <w:r w:rsidRPr="00791C8D">
              <w:rPr>
                <w:szCs w:val="21"/>
              </w:rPr>
              <w:t>8</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时间同步服务器</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提供</w:t>
            </w:r>
            <w:r w:rsidRPr="00791C8D">
              <w:rPr>
                <w:rFonts w:hint="eastAsia"/>
                <w:szCs w:val="21"/>
              </w:rPr>
              <w:t>NTP</w:t>
            </w:r>
            <w:r w:rsidRPr="00791C8D">
              <w:rPr>
                <w:rFonts w:hint="eastAsia"/>
                <w:szCs w:val="21"/>
              </w:rPr>
              <w:t>服务器，统一系统及设备的机器时间；提供多种不同的时钟频率；提供统一的触发电平信号。</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szCs w:val="21"/>
              </w:rPr>
              <w:t>套</w:t>
            </w:r>
          </w:p>
        </w:tc>
        <w:tc>
          <w:tcPr>
            <w:tcW w:w="339" w:type="pct"/>
            <w:vAlign w:val="center"/>
          </w:tcPr>
          <w:p w:rsidR="00000003" w:rsidRPr="00791C8D" w:rsidRDefault="00000003" w:rsidP="00856434">
            <w:pPr>
              <w:adjustRightInd w:val="0"/>
              <w:snapToGrid w:val="0"/>
              <w:jc w:val="center"/>
              <w:rPr>
                <w:szCs w:val="21"/>
              </w:rPr>
            </w:pPr>
            <w:r w:rsidRPr="00791C8D">
              <w:rPr>
                <w:rFonts w:hint="eastAsia"/>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1</w:t>
            </w:r>
            <w:r w:rsidRPr="00791C8D">
              <w:rPr>
                <w:szCs w:val="21"/>
              </w:rPr>
              <w:t>9</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控制柜体</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kern w:val="0"/>
                <w:szCs w:val="21"/>
              </w:rPr>
              <w:t>电磁屏蔽控制柜，</w:t>
            </w:r>
            <w:r w:rsidRPr="00791C8D">
              <w:rPr>
                <w:rFonts w:hint="eastAsia"/>
                <w:kern w:val="0"/>
              </w:rPr>
              <w:t>长×宽×高：</w:t>
            </w:r>
            <w:r w:rsidRPr="00791C8D">
              <w:rPr>
                <w:rFonts w:hint="eastAsia"/>
                <w:kern w:val="0"/>
              </w:rPr>
              <w:t>800 mm</w:t>
            </w:r>
            <w:r w:rsidRPr="00791C8D">
              <w:rPr>
                <w:rFonts w:hint="eastAsia"/>
                <w:kern w:val="0"/>
              </w:rPr>
              <w:t>×</w:t>
            </w:r>
            <w:r w:rsidRPr="00791C8D">
              <w:rPr>
                <w:rFonts w:hint="eastAsia"/>
                <w:kern w:val="0"/>
              </w:rPr>
              <w:t>600 mm</w:t>
            </w:r>
            <w:r w:rsidRPr="00791C8D">
              <w:rPr>
                <w:rFonts w:hint="eastAsia"/>
                <w:kern w:val="0"/>
              </w:rPr>
              <w:t>×</w:t>
            </w:r>
            <w:r w:rsidRPr="00791C8D">
              <w:rPr>
                <w:rFonts w:hint="eastAsia"/>
                <w:kern w:val="0"/>
              </w:rPr>
              <w:t>2400 mm</w:t>
            </w:r>
            <w:r w:rsidRPr="00791C8D">
              <w:rPr>
                <w:rFonts w:hint="eastAsia"/>
                <w:kern w:val="0"/>
                <w:szCs w:val="21"/>
              </w:rPr>
              <w:t>标准柜，包括柜内附件；外壳防护等级，室内满足</w:t>
            </w:r>
            <w:r w:rsidRPr="00791C8D">
              <w:rPr>
                <w:rFonts w:hint="eastAsia"/>
                <w:kern w:val="0"/>
                <w:szCs w:val="21"/>
              </w:rPr>
              <w:t>GB/T4208</w:t>
            </w:r>
            <w:r w:rsidRPr="00791C8D">
              <w:rPr>
                <w:rFonts w:hint="eastAsia"/>
                <w:kern w:val="0"/>
                <w:szCs w:val="21"/>
              </w:rPr>
              <w:t>的</w:t>
            </w:r>
            <w:r w:rsidRPr="00791C8D">
              <w:rPr>
                <w:rFonts w:hint="eastAsia"/>
                <w:kern w:val="0"/>
                <w:szCs w:val="21"/>
              </w:rPr>
              <w:t>IP52</w:t>
            </w:r>
            <w:r w:rsidRPr="00791C8D">
              <w:rPr>
                <w:rFonts w:hint="eastAsia"/>
                <w:kern w:val="0"/>
                <w:szCs w:val="21"/>
              </w:rPr>
              <w:t>要求，室外满足</w:t>
            </w:r>
            <w:r w:rsidRPr="00791C8D">
              <w:rPr>
                <w:rFonts w:hint="eastAsia"/>
                <w:kern w:val="0"/>
                <w:szCs w:val="21"/>
              </w:rPr>
              <w:t>IP56</w:t>
            </w:r>
            <w:r w:rsidRPr="00791C8D">
              <w:rPr>
                <w:rFonts w:hint="eastAsia"/>
                <w:kern w:val="0"/>
                <w:szCs w:val="21"/>
              </w:rPr>
              <w:t>要求。电子间内满足</w:t>
            </w:r>
            <w:r w:rsidRPr="00791C8D">
              <w:rPr>
                <w:rFonts w:hint="eastAsia"/>
                <w:kern w:val="0"/>
                <w:szCs w:val="21"/>
              </w:rPr>
              <w:t>IP42</w:t>
            </w:r>
            <w:r w:rsidRPr="00791C8D">
              <w:rPr>
                <w:rFonts w:hint="eastAsia"/>
                <w:kern w:val="0"/>
                <w:szCs w:val="21"/>
              </w:rPr>
              <w:t>要求；机柜的钢板厚度不小于</w:t>
            </w:r>
            <w:r w:rsidRPr="00791C8D">
              <w:rPr>
                <w:rFonts w:hint="eastAsia"/>
                <w:kern w:val="0"/>
                <w:szCs w:val="21"/>
              </w:rPr>
              <w:t>2.0mm</w:t>
            </w:r>
            <w:r w:rsidRPr="00791C8D">
              <w:rPr>
                <w:rFonts w:hint="eastAsia"/>
                <w:kern w:val="0"/>
                <w:szCs w:val="21"/>
              </w:rPr>
              <w:t>；机柜内的支撑件有足够的强度，使机柜在搬运、安装时不产生形变。</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组</w:t>
            </w:r>
          </w:p>
        </w:tc>
        <w:tc>
          <w:tcPr>
            <w:tcW w:w="339" w:type="pct"/>
            <w:vAlign w:val="center"/>
          </w:tcPr>
          <w:p w:rsidR="00000003" w:rsidRPr="00791C8D" w:rsidRDefault="00000003" w:rsidP="00856434">
            <w:pPr>
              <w:adjustRightInd w:val="0"/>
              <w:snapToGrid w:val="0"/>
              <w:jc w:val="center"/>
              <w:rPr>
                <w:szCs w:val="21"/>
              </w:rPr>
            </w:pPr>
            <w:r w:rsidRPr="00791C8D">
              <w:rPr>
                <w:szCs w:val="21"/>
              </w:rPr>
              <w:t>4</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2</w:t>
            </w:r>
            <w:r w:rsidRPr="00791C8D">
              <w:rPr>
                <w:szCs w:val="21"/>
              </w:rPr>
              <w:t>0</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安装</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按要求将电路板组装到规定插箱，</w:t>
            </w:r>
            <w:proofErr w:type="gramStart"/>
            <w:r w:rsidRPr="00791C8D">
              <w:rPr>
                <w:rFonts w:hint="eastAsia"/>
                <w:szCs w:val="21"/>
              </w:rPr>
              <w:t>并将插箱</w:t>
            </w:r>
            <w:proofErr w:type="gramEnd"/>
            <w:r w:rsidRPr="00791C8D">
              <w:rPr>
                <w:rFonts w:hint="eastAsia"/>
                <w:szCs w:val="21"/>
              </w:rPr>
              <w:t>安装到指定机柜，完成所有的控制柜内、柜外即与控制系统相关的通信及供电接线，实现信号通讯。包括光缆、线缆、光纤等安装辅材。</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套</w:t>
            </w:r>
          </w:p>
        </w:tc>
        <w:tc>
          <w:tcPr>
            <w:tcW w:w="339" w:type="pct"/>
            <w:vAlign w:val="center"/>
          </w:tcPr>
          <w:p w:rsidR="00000003" w:rsidRPr="00791C8D" w:rsidRDefault="00000003" w:rsidP="00856434">
            <w:pPr>
              <w:adjustRightInd w:val="0"/>
              <w:snapToGrid w:val="0"/>
              <w:jc w:val="center"/>
              <w:rPr>
                <w:szCs w:val="21"/>
              </w:rPr>
            </w:pPr>
            <w:r w:rsidRPr="00791C8D">
              <w:rPr>
                <w:rFonts w:hint="eastAsia"/>
                <w:szCs w:val="21"/>
              </w:rPr>
              <w:t>1</w:t>
            </w:r>
          </w:p>
        </w:tc>
      </w:tr>
      <w:tr w:rsidR="00000003" w:rsidRPr="00791C8D" w:rsidTr="00856434">
        <w:trPr>
          <w:trHeight w:val="331"/>
          <w:jc w:val="center"/>
        </w:trPr>
        <w:tc>
          <w:tcPr>
            <w:tcW w:w="347"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2</w:t>
            </w:r>
            <w:r w:rsidRPr="00791C8D">
              <w:rPr>
                <w:szCs w:val="21"/>
              </w:rPr>
              <w:t>1</w:t>
            </w:r>
          </w:p>
        </w:tc>
        <w:tc>
          <w:tcPr>
            <w:tcW w:w="1050"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测试</w:t>
            </w:r>
          </w:p>
        </w:tc>
        <w:tc>
          <w:tcPr>
            <w:tcW w:w="2870" w:type="pct"/>
            <w:shd w:val="clear" w:color="auto" w:fill="auto"/>
            <w:vAlign w:val="center"/>
          </w:tcPr>
          <w:p w:rsidR="00000003" w:rsidRPr="00791C8D" w:rsidRDefault="00000003" w:rsidP="00856434">
            <w:pPr>
              <w:adjustRightInd w:val="0"/>
              <w:snapToGrid w:val="0"/>
              <w:rPr>
                <w:szCs w:val="21"/>
              </w:rPr>
            </w:pPr>
            <w:r w:rsidRPr="00791C8D">
              <w:rPr>
                <w:rFonts w:hint="eastAsia"/>
                <w:szCs w:val="21"/>
              </w:rPr>
              <w:t>按要求完成磁体电源测试平台系统集成运行的所有功能、及性能测试。</w:t>
            </w:r>
          </w:p>
        </w:tc>
        <w:tc>
          <w:tcPr>
            <w:tcW w:w="394" w:type="pct"/>
            <w:shd w:val="clear" w:color="auto" w:fill="auto"/>
            <w:vAlign w:val="center"/>
          </w:tcPr>
          <w:p w:rsidR="00000003" w:rsidRPr="00791C8D" w:rsidRDefault="00000003" w:rsidP="00856434">
            <w:pPr>
              <w:adjustRightInd w:val="0"/>
              <w:snapToGrid w:val="0"/>
              <w:jc w:val="center"/>
              <w:rPr>
                <w:szCs w:val="21"/>
              </w:rPr>
            </w:pPr>
            <w:r w:rsidRPr="00791C8D">
              <w:rPr>
                <w:rFonts w:hint="eastAsia"/>
                <w:szCs w:val="21"/>
              </w:rPr>
              <w:t>套</w:t>
            </w:r>
          </w:p>
        </w:tc>
        <w:tc>
          <w:tcPr>
            <w:tcW w:w="339" w:type="pct"/>
            <w:vAlign w:val="center"/>
          </w:tcPr>
          <w:p w:rsidR="00000003" w:rsidRPr="00791C8D" w:rsidRDefault="00000003" w:rsidP="00856434">
            <w:pPr>
              <w:adjustRightInd w:val="0"/>
              <w:snapToGrid w:val="0"/>
              <w:jc w:val="center"/>
              <w:rPr>
                <w:szCs w:val="21"/>
              </w:rPr>
            </w:pPr>
            <w:r w:rsidRPr="00791C8D">
              <w:rPr>
                <w:rFonts w:hint="eastAsia"/>
                <w:szCs w:val="21"/>
              </w:rPr>
              <w:t>1</w:t>
            </w:r>
          </w:p>
        </w:tc>
      </w:tr>
    </w:tbl>
    <w:p w:rsidR="00000003" w:rsidRPr="00791C8D" w:rsidRDefault="00000003" w:rsidP="00000003">
      <w:pPr>
        <w:adjustRightInd w:val="0"/>
        <w:snapToGrid w:val="0"/>
        <w:spacing w:line="360" w:lineRule="auto"/>
        <w:ind w:firstLineChars="200" w:firstLine="482"/>
        <w:rPr>
          <w:b/>
          <w:sz w:val="24"/>
        </w:rPr>
      </w:pPr>
      <w:bookmarkStart w:id="1" w:name="_Toc12010815"/>
      <w:bookmarkStart w:id="2" w:name="_Toc257021215"/>
      <w:bookmarkStart w:id="3" w:name="_Toc509153917"/>
      <w:bookmarkStart w:id="4" w:name="_Toc12010788"/>
      <w:bookmarkStart w:id="5" w:name="_Toc30409514"/>
      <w:bookmarkStart w:id="6" w:name="_Toc532807472"/>
    </w:p>
    <w:p w:rsidR="00000003" w:rsidRPr="00791C8D" w:rsidRDefault="00000003" w:rsidP="00000003">
      <w:pPr>
        <w:pStyle w:val="2"/>
        <w:rPr>
          <w:rFonts w:ascii="宋体" w:hAnsi="宋体"/>
        </w:rPr>
      </w:pPr>
      <w:r w:rsidRPr="00791C8D">
        <w:rPr>
          <w:rFonts w:ascii="宋体" w:hAnsi="宋体"/>
        </w:rPr>
        <w:t>2</w:t>
      </w:r>
      <w:r w:rsidRPr="00791C8D">
        <w:rPr>
          <w:rFonts w:ascii="宋体" w:hAnsi="宋体" w:hint="eastAsia"/>
        </w:rPr>
        <w:t>、</w:t>
      </w:r>
      <w:r w:rsidRPr="00791C8D">
        <w:rPr>
          <w:rFonts w:ascii="宋体" w:hAnsi="宋体"/>
        </w:rPr>
        <w:t>工程技术要求</w:t>
      </w:r>
      <w:bookmarkEnd w:id="1"/>
      <w:bookmarkEnd w:id="2"/>
      <w:bookmarkEnd w:id="3"/>
      <w:bookmarkEnd w:id="4"/>
      <w:bookmarkEnd w:id="5"/>
      <w:bookmarkEnd w:id="6"/>
    </w:p>
    <w:p w:rsidR="00000003" w:rsidRPr="00791C8D" w:rsidRDefault="00000003" w:rsidP="00000003">
      <w:pPr>
        <w:pStyle w:val="3"/>
        <w:adjustRightInd w:val="0"/>
        <w:ind w:firstLineChars="200" w:firstLine="422"/>
        <w:rPr>
          <w:sz w:val="21"/>
          <w:szCs w:val="21"/>
          <w:lang w:eastAsia="zh-CN"/>
        </w:rPr>
      </w:pPr>
      <w:r w:rsidRPr="00791C8D">
        <w:rPr>
          <w:sz w:val="21"/>
          <w:szCs w:val="21"/>
          <w:lang w:eastAsia="zh-CN"/>
        </w:rPr>
        <w:t>2.</w:t>
      </w:r>
      <w:r w:rsidRPr="00791C8D">
        <w:rPr>
          <w:rFonts w:hint="eastAsia"/>
          <w:sz w:val="21"/>
          <w:szCs w:val="21"/>
          <w:lang w:eastAsia="zh-CN"/>
        </w:rPr>
        <w:t>1、</w:t>
      </w:r>
      <w:r w:rsidRPr="00791C8D">
        <w:rPr>
          <w:sz w:val="21"/>
          <w:szCs w:val="21"/>
          <w:lang w:eastAsia="zh-CN"/>
        </w:rPr>
        <w:t>设备的主要</w:t>
      </w:r>
      <w:r w:rsidRPr="00791C8D">
        <w:rPr>
          <w:rFonts w:hint="eastAsia"/>
          <w:sz w:val="21"/>
          <w:szCs w:val="21"/>
          <w:lang w:eastAsia="zh-CN"/>
        </w:rPr>
        <w:t>用途、功能及技术要求</w:t>
      </w:r>
    </w:p>
    <w:p w:rsidR="00000003" w:rsidRPr="00791C8D" w:rsidRDefault="00000003" w:rsidP="00000003">
      <w:pPr>
        <w:widowControl/>
        <w:adjustRightInd w:val="0"/>
        <w:snapToGrid w:val="0"/>
        <w:spacing w:line="360" w:lineRule="auto"/>
        <w:ind w:firstLineChars="200" w:firstLine="420"/>
        <w:rPr>
          <w:lang w:bidi="en-US"/>
        </w:rPr>
      </w:pPr>
      <w:r w:rsidRPr="00791C8D">
        <w:rPr>
          <w:rFonts w:hint="eastAsia"/>
          <w:lang w:bidi="en-US"/>
        </w:rPr>
        <w:t>控制系统是实现对电源测试平台的实时控制、检测、监控、保护、及与其它系统进行数据处理和交换等的系统集成，包括对变流器系统的</w:t>
      </w:r>
      <w:proofErr w:type="gramStart"/>
      <w:r w:rsidRPr="00791C8D">
        <w:rPr>
          <w:rFonts w:hint="eastAsia"/>
          <w:lang w:bidi="en-US"/>
        </w:rPr>
        <w:t>联锁</w:t>
      </w:r>
      <w:proofErr w:type="gramEnd"/>
      <w:r w:rsidRPr="00791C8D">
        <w:rPr>
          <w:rFonts w:hint="eastAsia"/>
          <w:lang w:bidi="en-US"/>
        </w:rPr>
        <w:t>、实时控制、保护、电压、电流反馈控制、四象限运行控制，串联运行以及并联运行控制等。应具备以下用途、功能及技术要求：</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proofErr w:type="gramStart"/>
      <w:r w:rsidRPr="00791C8D">
        <w:rPr>
          <w:rFonts w:hint="eastAsia"/>
          <w:b/>
        </w:rPr>
        <w:t>具备组</w:t>
      </w:r>
      <w:proofErr w:type="gramEnd"/>
      <w:r w:rsidRPr="00791C8D">
        <w:rPr>
          <w:rFonts w:hint="eastAsia"/>
          <w:b/>
        </w:rPr>
        <w:t>网功能</w:t>
      </w:r>
      <w:r w:rsidRPr="00791C8D">
        <w:rPr>
          <w:rFonts w:hint="eastAsia"/>
        </w:rPr>
        <w:t>：实现实时控制、设备监控、数据采集、时间同步和安全</w:t>
      </w:r>
      <w:proofErr w:type="gramStart"/>
      <w:r w:rsidRPr="00791C8D">
        <w:rPr>
          <w:rFonts w:hint="eastAsia"/>
        </w:rPr>
        <w:t>联锁</w:t>
      </w:r>
      <w:proofErr w:type="gramEnd"/>
      <w:r w:rsidRPr="00791C8D">
        <w:rPr>
          <w:rFonts w:hint="eastAsia"/>
        </w:rPr>
        <w:t>等数据交互功能；</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操作控制：</w:t>
      </w:r>
      <w:r w:rsidRPr="00791C8D">
        <w:rPr>
          <w:rFonts w:hint="eastAsia"/>
        </w:rPr>
        <w:t>高性能控制器，</w:t>
      </w:r>
      <w:r w:rsidRPr="00791C8D">
        <w:rPr>
          <w:rFonts w:hint="eastAsia"/>
        </w:rPr>
        <w:t>EPICS</w:t>
      </w:r>
      <w:r w:rsidRPr="00791C8D">
        <w:rPr>
          <w:rFonts w:hint="eastAsia"/>
        </w:rPr>
        <w:t>开发平台，网络通讯带宽不低于</w:t>
      </w:r>
      <w:r w:rsidRPr="00791C8D">
        <w:rPr>
          <w:rFonts w:hint="eastAsia"/>
        </w:rPr>
        <w:t>1G</w:t>
      </w:r>
      <w:r w:rsidRPr="00791C8D">
        <w:rPr>
          <w:rFonts w:hint="eastAsia"/>
        </w:rPr>
        <w:t>。具有友好的人机交互操作界面，</w:t>
      </w:r>
      <w:r w:rsidRPr="00791C8D">
        <w:t>负责整个控制系统的时序控制</w:t>
      </w:r>
      <w:r w:rsidRPr="00791C8D">
        <w:rPr>
          <w:rFonts w:hint="eastAsia"/>
        </w:rPr>
        <w:t>，</w:t>
      </w:r>
      <w:r w:rsidRPr="00791C8D">
        <w:t>设定各配置参数</w:t>
      </w:r>
      <w:r w:rsidRPr="00791C8D">
        <w:rPr>
          <w:rFonts w:hint="eastAsia"/>
        </w:rPr>
        <w:t>，波形预设，系统启停命令，显示系统波形及运行状态等功能；</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设备监控：</w:t>
      </w:r>
      <w:r w:rsidRPr="00791C8D">
        <w:rPr>
          <w:rFonts w:hint="eastAsia"/>
        </w:rPr>
        <w:t>高性能控制器，</w:t>
      </w:r>
      <w:r w:rsidRPr="00791C8D">
        <w:rPr>
          <w:rFonts w:hint="eastAsia"/>
        </w:rPr>
        <w:t>EPICS</w:t>
      </w:r>
      <w:r w:rsidRPr="00791C8D">
        <w:rPr>
          <w:rFonts w:hint="eastAsia"/>
        </w:rPr>
        <w:t>开发平台，网络通讯带宽不低于</w:t>
      </w:r>
      <w:r w:rsidRPr="00791C8D">
        <w:rPr>
          <w:rFonts w:hint="eastAsia"/>
        </w:rPr>
        <w:t>1G</w:t>
      </w:r>
      <w:r w:rsidRPr="00791C8D">
        <w:rPr>
          <w:rFonts w:hint="eastAsia"/>
        </w:rPr>
        <w:t>。实时监控系统工作状态，现场设备状态，设备的远程操作，实现存档功能，可查看实时数据和历史数据；实现报警功能，当发生故障时，显示具体报警信息，并给操作者提示信息，以尽快解决问题；实现日志记录，记录各系统运行状态，以及故障信号状态和故障触发时间。</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数据采集</w:t>
      </w:r>
      <w:r w:rsidRPr="00791C8D">
        <w:rPr>
          <w:rFonts w:hint="eastAsia"/>
        </w:rPr>
        <w:t>：包括实时采集及存储采集，具备远程数字</w:t>
      </w:r>
      <w:r w:rsidRPr="00791C8D">
        <w:rPr>
          <w:rFonts w:hint="eastAsia"/>
        </w:rPr>
        <w:t>IO</w:t>
      </w:r>
      <w:r w:rsidRPr="00791C8D">
        <w:rPr>
          <w:rFonts w:hint="eastAsia"/>
        </w:rPr>
        <w:t>信号采集及远程模拟</w:t>
      </w:r>
      <w:r w:rsidRPr="00791C8D">
        <w:rPr>
          <w:rFonts w:hint="eastAsia"/>
        </w:rPr>
        <w:t>IO</w:t>
      </w:r>
      <w:r w:rsidRPr="00791C8D">
        <w:rPr>
          <w:rFonts w:hint="eastAsia"/>
        </w:rPr>
        <w:t>信号采集功能。模拟数据采集频率不低于</w:t>
      </w:r>
      <w:r w:rsidRPr="00791C8D">
        <w:t>1</w:t>
      </w:r>
      <w:r w:rsidRPr="00791C8D">
        <w:rPr>
          <w:rFonts w:hint="eastAsia"/>
        </w:rPr>
        <w:t>0kHz</w:t>
      </w:r>
      <w:r w:rsidRPr="00791C8D">
        <w:rPr>
          <w:rFonts w:hint="eastAsia"/>
        </w:rPr>
        <w:t>，采集通道数最大</w:t>
      </w:r>
      <w:r w:rsidRPr="00791C8D">
        <w:t>90</w:t>
      </w:r>
      <w:r w:rsidRPr="00791C8D">
        <w:rPr>
          <w:rFonts w:hint="eastAsia"/>
        </w:rPr>
        <w:t>路；要求采集时刻同步且不同板卡间的采集时钟同步，同步误差小于</w:t>
      </w:r>
      <w:r w:rsidRPr="00791C8D">
        <w:rPr>
          <w:rFonts w:hint="eastAsia"/>
        </w:rPr>
        <w:t>50us</w:t>
      </w:r>
      <w:r w:rsidRPr="00791C8D">
        <w:rPr>
          <w:rFonts w:hint="eastAsia"/>
        </w:rPr>
        <w:t>；采集到的数据以</w:t>
      </w:r>
      <w:proofErr w:type="spellStart"/>
      <w:r w:rsidRPr="00791C8D">
        <w:rPr>
          <w:rFonts w:hint="eastAsia"/>
        </w:rPr>
        <w:t>MDSplus</w:t>
      </w:r>
      <w:proofErr w:type="spellEnd"/>
      <w:r w:rsidRPr="00791C8D">
        <w:rPr>
          <w:rFonts w:hint="eastAsia"/>
        </w:rPr>
        <w:t>格式同步存储到数据库中，数据库内存储的数据为准实时数据，延后实时数据的时间小于</w:t>
      </w:r>
      <w:r w:rsidRPr="00791C8D">
        <w:rPr>
          <w:rFonts w:hint="eastAsia"/>
        </w:rPr>
        <w:t>1</w:t>
      </w:r>
      <w:r w:rsidRPr="00791C8D">
        <w:rPr>
          <w:rFonts w:hint="eastAsia"/>
        </w:rPr>
        <w:t>分钟；采集计算机可以通过外部手段配置不同的采集起始通道号、采集通道数、采集频率。</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数据存储及管理</w:t>
      </w:r>
      <w:r w:rsidRPr="00791C8D">
        <w:rPr>
          <w:rFonts w:hint="eastAsia"/>
        </w:rPr>
        <w:t>：机架式服务器，冗余磁盘阵列，</w:t>
      </w:r>
      <w:r w:rsidRPr="00791C8D">
        <w:t>36</w:t>
      </w:r>
      <w:r w:rsidRPr="00791C8D">
        <w:rPr>
          <w:rFonts w:hint="eastAsia"/>
        </w:rPr>
        <w:t>T</w:t>
      </w:r>
      <w:r w:rsidRPr="00791C8D">
        <w:rPr>
          <w:rFonts w:hint="eastAsia"/>
        </w:rPr>
        <w:t>存储；数据库服务器</w:t>
      </w:r>
      <w:proofErr w:type="gramStart"/>
      <w:r w:rsidRPr="00791C8D">
        <w:rPr>
          <w:rFonts w:hint="eastAsia"/>
        </w:rPr>
        <w:t>接收炮号和</w:t>
      </w:r>
      <w:proofErr w:type="gramEnd"/>
      <w:r w:rsidRPr="00791C8D">
        <w:rPr>
          <w:rFonts w:hint="eastAsia"/>
        </w:rPr>
        <w:t>启停控制信号，配置采集板卡，向采集计算机发送配置信息，控制采集计算机按照一定的时序运行，收集采集数据，并进行实时数据存储；</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时间同步服务</w:t>
      </w:r>
      <w:r w:rsidRPr="00791C8D">
        <w:rPr>
          <w:rFonts w:hint="eastAsia"/>
        </w:rPr>
        <w:t>：提供</w:t>
      </w:r>
      <w:r w:rsidRPr="00791C8D">
        <w:rPr>
          <w:rFonts w:hint="eastAsia"/>
        </w:rPr>
        <w:t>NTP</w:t>
      </w:r>
      <w:r w:rsidRPr="00791C8D">
        <w:rPr>
          <w:rFonts w:hint="eastAsia"/>
        </w:rPr>
        <w:t>服务器，统一系统及设备的机器时间；提供多种不同的时钟频率；提供统一的触发电平信号；</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安全</w:t>
      </w:r>
      <w:proofErr w:type="gramStart"/>
      <w:r w:rsidRPr="00791C8D">
        <w:rPr>
          <w:rFonts w:hint="eastAsia"/>
          <w:b/>
        </w:rPr>
        <w:t>联锁</w:t>
      </w:r>
      <w:proofErr w:type="gramEnd"/>
      <w:r w:rsidRPr="00791C8D">
        <w:rPr>
          <w:rFonts w:hint="eastAsia"/>
          <w:b/>
        </w:rPr>
        <w:t>控制</w:t>
      </w:r>
      <w:r w:rsidRPr="00791C8D">
        <w:rPr>
          <w:rFonts w:hint="eastAsia"/>
        </w:rPr>
        <w:t>：接收</w:t>
      </w:r>
      <w:proofErr w:type="gramStart"/>
      <w:r w:rsidRPr="00791C8D">
        <w:rPr>
          <w:rFonts w:hint="eastAsia"/>
        </w:rPr>
        <w:t>联锁</w:t>
      </w:r>
      <w:proofErr w:type="gramEnd"/>
      <w:r w:rsidRPr="00791C8D">
        <w:rPr>
          <w:rFonts w:hint="eastAsia"/>
        </w:rPr>
        <w:t>信号，经</w:t>
      </w:r>
      <w:proofErr w:type="gramStart"/>
      <w:r w:rsidRPr="00791C8D">
        <w:rPr>
          <w:rFonts w:hint="eastAsia"/>
        </w:rPr>
        <w:t>联锁</w:t>
      </w:r>
      <w:proofErr w:type="gramEnd"/>
      <w:r w:rsidRPr="00791C8D">
        <w:rPr>
          <w:rFonts w:hint="eastAsia"/>
        </w:rPr>
        <w:t>控制逻辑算法分析处理后，生成相应指令和信号，实现系统</w:t>
      </w:r>
      <w:proofErr w:type="gramStart"/>
      <w:r w:rsidRPr="00791C8D">
        <w:rPr>
          <w:rFonts w:hint="eastAsia"/>
        </w:rPr>
        <w:t>联锁</w:t>
      </w:r>
      <w:proofErr w:type="gramEnd"/>
      <w:r w:rsidRPr="00791C8D">
        <w:rPr>
          <w:rFonts w:hint="eastAsia"/>
        </w:rPr>
        <w:t>保护；响应时间≤</w:t>
      </w:r>
      <w:r w:rsidRPr="00791C8D">
        <w:rPr>
          <w:rFonts w:hint="eastAsia"/>
        </w:rPr>
        <w:t>20ms</w:t>
      </w:r>
      <w:r w:rsidRPr="00791C8D">
        <w:rPr>
          <w:rFonts w:hint="eastAsia"/>
        </w:rPr>
        <w:t>。</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本地控制</w:t>
      </w:r>
      <w:r w:rsidRPr="00791C8D">
        <w:rPr>
          <w:rFonts w:hint="eastAsia"/>
        </w:rPr>
        <w:t>：</w:t>
      </w:r>
      <w:r w:rsidRPr="00791C8D">
        <w:rPr>
          <w:rFonts w:hint="eastAsia"/>
        </w:rPr>
        <w:t>9U</w:t>
      </w:r>
      <w:r w:rsidRPr="00791C8D">
        <w:t xml:space="preserve"> </w:t>
      </w:r>
      <w:r w:rsidRPr="00791C8D">
        <w:rPr>
          <w:rFonts w:hint="eastAsia"/>
        </w:rPr>
        <w:t>19</w:t>
      </w:r>
      <w:r w:rsidRPr="00791C8D">
        <w:rPr>
          <w:rFonts w:hint="eastAsia"/>
        </w:rPr>
        <w:t>英寸机箱，控制周期不大于</w:t>
      </w:r>
      <w:r w:rsidRPr="00791C8D">
        <w:rPr>
          <w:rFonts w:hint="eastAsia"/>
        </w:rPr>
        <w:t>1ms</w:t>
      </w:r>
      <w:r w:rsidRPr="00791C8D">
        <w:rPr>
          <w:rFonts w:hint="eastAsia"/>
        </w:rPr>
        <w:t>，网络带宽不低于</w:t>
      </w:r>
      <w:r w:rsidRPr="00791C8D">
        <w:rPr>
          <w:rFonts w:hint="eastAsia"/>
        </w:rPr>
        <w:t>1G</w:t>
      </w:r>
      <w:r w:rsidRPr="00791C8D">
        <w:rPr>
          <w:rFonts w:hint="eastAsia"/>
        </w:rPr>
        <w:t>，含</w:t>
      </w:r>
      <w:r w:rsidRPr="00791C8D">
        <w:rPr>
          <w:rFonts w:hint="eastAsia"/>
        </w:rPr>
        <w:t>AD</w:t>
      </w:r>
      <w:r w:rsidRPr="00791C8D">
        <w:rPr>
          <w:rFonts w:hint="eastAsia"/>
        </w:rPr>
        <w:t>卡，</w:t>
      </w:r>
      <w:r w:rsidRPr="00791C8D">
        <w:rPr>
          <w:rFonts w:hint="eastAsia"/>
        </w:rPr>
        <w:t>DIO</w:t>
      </w:r>
      <w:r w:rsidRPr="00791C8D">
        <w:rPr>
          <w:rFonts w:hint="eastAsia"/>
        </w:rPr>
        <w:t>卡及变流器控制卡等。具备信号调理功能，具有半导体功率器件驱动、移相、远程</w:t>
      </w:r>
      <w:r w:rsidRPr="00791C8D">
        <w:rPr>
          <w:rFonts w:hint="eastAsia"/>
        </w:rPr>
        <w:t>IO</w:t>
      </w:r>
      <w:r w:rsidRPr="00791C8D">
        <w:rPr>
          <w:rFonts w:hint="eastAsia"/>
        </w:rPr>
        <w:t>信号收集、保护等功能。</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具备信号隔离功能</w:t>
      </w:r>
      <w:r w:rsidRPr="00791C8D">
        <w:rPr>
          <w:rFonts w:hint="eastAsia"/>
        </w:rPr>
        <w:t>：配置独立的隔离机箱分别对所有的模拟信号、</w:t>
      </w:r>
      <w:r w:rsidRPr="00791C8D">
        <w:rPr>
          <w:rFonts w:hint="eastAsia"/>
          <w:sz w:val="20"/>
          <w:szCs w:val="21"/>
        </w:rPr>
        <w:t>开关量信号</w:t>
      </w:r>
      <w:r w:rsidRPr="00791C8D">
        <w:rPr>
          <w:rFonts w:hint="eastAsia"/>
        </w:rPr>
        <w:t>进行隔离，消除电磁等干扰。</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人机交互显示</w:t>
      </w:r>
      <w:r w:rsidRPr="00791C8D">
        <w:rPr>
          <w:rFonts w:hint="eastAsia"/>
        </w:rPr>
        <w:t>：显示器</w:t>
      </w:r>
      <w:r w:rsidRPr="00791C8D">
        <w:rPr>
          <w:rFonts w:hint="eastAsia"/>
        </w:rPr>
        <w:t>24</w:t>
      </w:r>
      <w:r w:rsidRPr="00791C8D">
        <w:rPr>
          <w:rFonts w:hint="eastAsia"/>
        </w:rPr>
        <w:t>英寸，分辨率不低</w:t>
      </w:r>
      <w:r w:rsidRPr="00791C8D">
        <w:rPr>
          <w:rFonts w:hint="eastAsia"/>
        </w:rPr>
        <w:t>1920*1200</w:t>
      </w:r>
      <w:r w:rsidRPr="00791C8D">
        <w:rPr>
          <w:rFonts w:hint="eastAsia"/>
        </w:rPr>
        <w:t>，可视角度垂直大于</w:t>
      </w:r>
      <w:r w:rsidRPr="00791C8D">
        <w:rPr>
          <w:rFonts w:hint="eastAsia"/>
        </w:rPr>
        <w:t>160</w:t>
      </w:r>
      <w:r w:rsidRPr="00791C8D">
        <w:rPr>
          <w:rFonts w:hint="eastAsia"/>
        </w:rPr>
        <w:t>°</w:t>
      </w:r>
      <w:r w:rsidRPr="00791C8D">
        <w:rPr>
          <w:rFonts w:hint="eastAsia"/>
        </w:rPr>
        <w:t>/</w:t>
      </w:r>
      <w:r w:rsidRPr="00791C8D">
        <w:rPr>
          <w:rFonts w:hint="eastAsia"/>
        </w:rPr>
        <w:t>水平大于</w:t>
      </w:r>
      <w:r w:rsidRPr="00791C8D">
        <w:rPr>
          <w:rFonts w:hint="eastAsia"/>
        </w:rPr>
        <w:t>160</w:t>
      </w:r>
      <w:r w:rsidRPr="00791C8D">
        <w:rPr>
          <w:rFonts w:hint="eastAsia"/>
        </w:rPr>
        <w:t>°。</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具备测量功能</w:t>
      </w:r>
      <w:r w:rsidRPr="00791C8D">
        <w:rPr>
          <w:rFonts w:hint="eastAsia"/>
        </w:rPr>
        <w:t>：电压传感器：①测量范围</w:t>
      </w:r>
      <w:r w:rsidRPr="00791C8D">
        <w:rPr>
          <w:rFonts w:hint="eastAsia"/>
        </w:rPr>
        <w:t>3 kV</w:t>
      </w:r>
      <w:r w:rsidRPr="00791C8D">
        <w:rPr>
          <w:rFonts w:hint="eastAsia"/>
        </w:rPr>
        <w:t>、精度优于</w:t>
      </w:r>
      <w:r w:rsidRPr="00791C8D">
        <w:rPr>
          <w:rFonts w:hint="eastAsia"/>
        </w:rPr>
        <w:t>0.5%</w:t>
      </w:r>
      <w:r w:rsidRPr="00791C8D">
        <w:rPr>
          <w:rFonts w:hint="eastAsia"/>
        </w:rPr>
        <w:t>、双极性电压测量、频带宽</w:t>
      </w:r>
      <w:r w:rsidRPr="00791C8D">
        <w:rPr>
          <w:rFonts w:hint="eastAsia"/>
        </w:rPr>
        <w:t>10kHz</w:t>
      </w:r>
      <w:r w:rsidRPr="00791C8D">
        <w:rPr>
          <w:rFonts w:hint="eastAsia"/>
        </w:rPr>
        <w:t>、</w:t>
      </w:r>
      <w:proofErr w:type="gramStart"/>
      <w:r w:rsidRPr="00791C8D">
        <w:rPr>
          <w:rFonts w:hint="eastAsia"/>
        </w:rPr>
        <w:t>原副边隔离</w:t>
      </w:r>
      <w:proofErr w:type="gramEnd"/>
      <w:r w:rsidRPr="00791C8D">
        <w:rPr>
          <w:rFonts w:hint="eastAsia"/>
        </w:rPr>
        <w:t>30 kV</w:t>
      </w:r>
      <w:r w:rsidRPr="00791C8D">
        <w:rPr>
          <w:rFonts w:hint="eastAsia"/>
        </w:rPr>
        <w:t>，②测量范围</w:t>
      </w:r>
      <w:r w:rsidRPr="00791C8D">
        <w:rPr>
          <w:rFonts w:hint="eastAsia"/>
        </w:rPr>
        <w:t>12 kV</w:t>
      </w:r>
      <w:r w:rsidRPr="00791C8D">
        <w:rPr>
          <w:rFonts w:hint="eastAsia"/>
        </w:rPr>
        <w:t>、精度优于</w:t>
      </w:r>
      <w:r w:rsidRPr="00791C8D">
        <w:rPr>
          <w:rFonts w:hint="eastAsia"/>
        </w:rPr>
        <w:t>0.5%</w:t>
      </w:r>
      <w:r w:rsidRPr="00791C8D">
        <w:rPr>
          <w:rFonts w:hint="eastAsia"/>
        </w:rPr>
        <w:t>、双极性电压测量、频带宽</w:t>
      </w:r>
      <w:r w:rsidRPr="00791C8D">
        <w:rPr>
          <w:rFonts w:hint="eastAsia"/>
        </w:rPr>
        <w:t>10kHz</w:t>
      </w:r>
      <w:r w:rsidRPr="00791C8D">
        <w:rPr>
          <w:rFonts w:hint="eastAsia"/>
        </w:rPr>
        <w:t>、</w:t>
      </w:r>
      <w:proofErr w:type="gramStart"/>
      <w:r w:rsidRPr="00791C8D">
        <w:rPr>
          <w:rFonts w:hint="eastAsia"/>
        </w:rPr>
        <w:t>原副边隔离</w:t>
      </w:r>
      <w:proofErr w:type="gramEnd"/>
      <w:r w:rsidRPr="00791C8D">
        <w:rPr>
          <w:rFonts w:hint="eastAsia"/>
        </w:rPr>
        <w:t>30 kV</w:t>
      </w:r>
      <w:r w:rsidRPr="00791C8D">
        <w:rPr>
          <w:rFonts w:hint="eastAsia"/>
        </w:rPr>
        <w:t>；光纤电流传感器：①测量范围</w:t>
      </w:r>
      <w:r w:rsidRPr="00791C8D">
        <w:rPr>
          <w:rFonts w:hint="eastAsia"/>
        </w:rPr>
        <w:t>40 kA</w:t>
      </w:r>
      <w:r w:rsidRPr="00791C8D">
        <w:rPr>
          <w:rFonts w:hint="eastAsia"/>
        </w:rPr>
        <w:t>、精度优于</w:t>
      </w:r>
      <w:r w:rsidRPr="00791C8D">
        <w:rPr>
          <w:rFonts w:hint="eastAsia"/>
        </w:rPr>
        <w:t>0.5%</w:t>
      </w:r>
      <w:r w:rsidRPr="00791C8D">
        <w:rPr>
          <w:rFonts w:hint="eastAsia"/>
        </w:rPr>
        <w:t>、频带宽</w:t>
      </w:r>
      <w:r w:rsidRPr="00791C8D">
        <w:rPr>
          <w:rFonts w:hint="eastAsia"/>
        </w:rPr>
        <w:t>5kHz</w:t>
      </w:r>
      <w:r w:rsidRPr="00791C8D">
        <w:rPr>
          <w:rFonts w:hint="eastAsia"/>
        </w:rPr>
        <w:t>、单极性电流测量，②测量范围</w:t>
      </w:r>
      <w:r w:rsidRPr="00791C8D">
        <w:rPr>
          <w:rFonts w:hint="eastAsia"/>
        </w:rPr>
        <w:t>130 kA</w:t>
      </w:r>
      <w:r w:rsidRPr="00791C8D">
        <w:rPr>
          <w:rFonts w:hint="eastAsia"/>
        </w:rPr>
        <w:t>、精度优于</w:t>
      </w:r>
      <w:r w:rsidRPr="00791C8D">
        <w:rPr>
          <w:rFonts w:hint="eastAsia"/>
        </w:rPr>
        <w:t>0.5%</w:t>
      </w:r>
      <w:r w:rsidRPr="00791C8D">
        <w:rPr>
          <w:rFonts w:hint="eastAsia"/>
        </w:rPr>
        <w:t>、频带宽</w:t>
      </w:r>
      <w:r w:rsidRPr="00791C8D">
        <w:rPr>
          <w:rFonts w:hint="eastAsia"/>
        </w:rPr>
        <w:t>5kHz</w:t>
      </w:r>
      <w:r w:rsidRPr="00791C8D">
        <w:rPr>
          <w:rFonts w:hint="eastAsia"/>
        </w:rPr>
        <w:t>、单极性电流测量。</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具有变流器触发、驱动功能</w:t>
      </w:r>
      <w:r w:rsidRPr="00791C8D">
        <w:rPr>
          <w:rFonts w:hint="eastAsia"/>
        </w:rPr>
        <w:t>：具有移相控制功能，实现</w:t>
      </w:r>
      <w:r w:rsidRPr="00791C8D">
        <w:rPr>
          <w:rFonts w:hint="eastAsia"/>
        </w:rPr>
        <w:t>alpha</w:t>
      </w:r>
      <w:r w:rsidRPr="00791C8D">
        <w:rPr>
          <w:rFonts w:hint="eastAsia"/>
        </w:rPr>
        <w:t>控制信号的转换及分配，双通道驱动、峰值驱动功率</w:t>
      </w:r>
      <w:r w:rsidRPr="00791C8D">
        <w:rPr>
          <w:rFonts w:hint="eastAsia"/>
        </w:rPr>
        <w:t>60W</w:t>
      </w:r>
      <w:r w:rsidRPr="00791C8D">
        <w:rPr>
          <w:rFonts w:hint="eastAsia"/>
        </w:rPr>
        <w:t>、驱动能力</w:t>
      </w:r>
      <w:r w:rsidRPr="00791C8D">
        <w:rPr>
          <w:rFonts w:hint="eastAsia"/>
        </w:rPr>
        <w:t>8A/us</w:t>
      </w:r>
      <w:r w:rsidRPr="00791C8D">
        <w:rPr>
          <w:rFonts w:hint="eastAsia"/>
        </w:rPr>
        <w:t>，控制与回路隔离电压</w:t>
      </w:r>
      <w:r w:rsidRPr="00791C8D">
        <w:rPr>
          <w:rFonts w:hint="eastAsia"/>
        </w:rPr>
        <w:t>3.5kV</w:t>
      </w:r>
      <w:r w:rsidRPr="00791C8D">
        <w:rPr>
          <w:rFonts w:hint="eastAsia"/>
        </w:rPr>
        <w:t>，含故障在线诊断功能。</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具有同步锁相功能</w:t>
      </w:r>
      <w:r w:rsidRPr="00791C8D">
        <w:rPr>
          <w:rFonts w:hint="eastAsia"/>
        </w:rPr>
        <w:t>：三相交流输入（</w:t>
      </w:r>
      <w:r w:rsidRPr="00791C8D">
        <w:rPr>
          <w:rFonts w:hint="eastAsia"/>
        </w:rPr>
        <w:t>100V-380V</w:t>
      </w:r>
      <w:r w:rsidRPr="00791C8D">
        <w:rPr>
          <w:rFonts w:hint="eastAsia"/>
        </w:rPr>
        <w:t>），</w:t>
      </w:r>
      <w:r w:rsidRPr="00791C8D">
        <w:rPr>
          <w:rFonts w:hint="eastAsia"/>
        </w:rPr>
        <w:t>4</w:t>
      </w:r>
      <w:r w:rsidRPr="00791C8D">
        <w:rPr>
          <w:rFonts w:hint="eastAsia"/>
        </w:rPr>
        <w:t>组</w:t>
      </w:r>
      <w:r w:rsidRPr="00791C8D">
        <w:rPr>
          <w:rFonts w:hint="eastAsia"/>
        </w:rPr>
        <w:t>820nm</w:t>
      </w:r>
      <w:r w:rsidRPr="00791C8D">
        <w:rPr>
          <w:rFonts w:hint="eastAsia"/>
        </w:rPr>
        <w:t>光信号同步输出，相位精度</w:t>
      </w:r>
      <w:r w:rsidRPr="00791C8D">
        <w:rPr>
          <w:rFonts w:hint="eastAsia"/>
        </w:rPr>
        <w:t>0.1</w:t>
      </w:r>
      <w:r w:rsidRPr="00791C8D">
        <w:rPr>
          <w:rFonts w:hint="eastAsia"/>
        </w:rPr>
        <w:t>°。</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安装</w:t>
      </w:r>
      <w:r w:rsidRPr="00791C8D">
        <w:rPr>
          <w:rFonts w:hint="eastAsia"/>
        </w:rPr>
        <w:t>：按要求将电路板组装到规定插箱，</w:t>
      </w:r>
      <w:proofErr w:type="gramStart"/>
      <w:r w:rsidRPr="00791C8D">
        <w:rPr>
          <w:rFonts w:hint="eastAsia"/>
        </w:rPr>
        <w:t>并将插箱</w:t>
      </w:r>
      <w:proofErr w:type="gramEnd"/>
      <w:r w:rsidRPr="00791C8D">
        <w:rPr>
          <w:rFonts w:hint="eastAsia"/>
        </w:rPr>
        <w:t>安装到指定机柜，完成所有的控制柜内、柜外即与控制系统相关的通信及供电接线，实现信号通讯。包括光缆、线缆、光纤等安装辅材。</w:t>
      </w:r>
    </w:p>
    <w:p w:rsidR="00000003" w:rsidRPr="00791C8D" w:rsidRDefault="00000003" w:rsidP="00000003">
      <w:pPr>
        <w:pStyle w:val="a5"/>
        <w:widowControl/>
        <w:numPr>
          <w:ilvl w:val="0"/>
          <w:numId w:val="1"/>
        </w:numPr>
        <w:adjustRightInd w:val="0"/>
        <w:snapToGrid w:val="0"/>
        <w:spacing w:beforeLines="50" w:before="156" w:afterLines="50" w:after="156" w:line="440" w:lineRule="exact"/>
        <w:ind w:firstLineChars="0"/>
        <w:jc w:val="left"/>
      </w:pPr>
      <w:r w:rsidRPr="00791C8D">
        <w:rPr>
          <w:rFonts w:hint="eastAsia"/>
          <w:b/>
        </w:rPr>
        <w:t>测试</w:t>
      </w:r>
      <w:r w:rsidRPr="00791C8D">
        <w:rPr>
          <w:rFonts w:hint="eastAsia"/>
        </w:rPr>
        <w:t>：按要求完成磁体电源测试平台系统集成运行的所有功能、及性能测试。</w:t>
      </w:r>
    </w:p>
    <w:p w:rsidR="00000003" w:rsidRPr="00791C8D" w:rsidRDefault="00000003" w:rsidP="00000003">
      <w:pPr>
        <w:widowControl/>
        <w:adjustRightInd w:val="0"/>
        <w:snapToGrid w:val="0"/>
        <w:spacing w:line="360" w:lineRule="auto"/>
        <w:ind w:firstLineChars="200" w:firstLine="420"/>
        <w:rPr>
          <w:lang w:bidi="en-US"/>
        </w:rPr>
      </w:pPr>
    </w:p>
    <w:p w:rsidR="00000003" w:rsidRPr="00791C8D" w:rsidRDefault="00000003" w:rsidP="00000003">
      <w:pPr>
        <w:pStyle w:val="3"/>
        <w:adjustRightInd w:val="0"/>
        <w:ind w:firstLineChars="200" w:firstLine="422"/>
        <w:rPr>
          <w:sz w:val="21"/>
          <w:szCs w:val="21"/>
          <w:lang w:eastAsia="zh-CN"/>
        </w:rPr>
      </w:pPr>
      <w:r w:rsidRPr="00791C8D">
        <w:rPr>
          <w:sz w:val="21"/>
          <w:szCs w:val="21"/>
          <w:lang w:eastAsia="zh-CN"/>
        </w:rPr>
        <w:t>2.2</w:t>
      </w:r>
      <w:r w:rsidRPr="00791C8D">
        <w:rPr>
          <w:rFonts w:hint="eastAsia"/>
          <w:sz w:val="21"/>
          <w:szCs w:val="21"/>
          <w:lang w:eastAsia="zh-CN"/>
        </w:rPr>
        <w:t xml:space="preserve">、 </w:t>
      </w:r>
      <w:r w:rsidRPr="00791C8D">
        <w:rPr>
          <w:sz w:val="21"/>
          <w:szCs w:val="21"/>
          <w:lang w:eastAsia="zh-CN"/>
        </w:rPr>
        <w:t>工作条件</w:t>
      </w:r>
    </w:p>
    <w:p w:rsidR="00000003" w:rsidRPr="00791C8D" w:rsidRDefault="00000003" w:rsidP="00000003">
      <w:pPr>
        <w:widowControl/>
        <w:numPr>
          <w:ilvl w:val="0"/>
          <w:numId w:val="2"/>
        </w:numPr>
        <w:adjustRightInd w:val="0"/>
        <w:snapToGrid w:val="0"/>
        <w:spacing w:line="360" w:lineRule="auto"/>
        <w:rPr>
          <w:lang w:bidi="en-US"/>
        </w:rPr>
      </w:pPr>
      <w:r w:rsidRPr="00791C8D">
        <w:rPr>
          <w:lang w:bidi="en-US"/>
        </w:rPr>
        <w:t>海拔高度</w:t>
      </w:r>
      <w:r w:rsidRPr="00791C8D">
        <w:rPr>
          <w:lang w:bidi="en-US"/>
        </w:rPr>
        <w:t>≤1000 m</w:t>
      </w:r>
      <w:r w:rsidRPr="00791C8D">
        <w:rPr>
          <w:lang w:bidi="en-US"/>
        </w:rPr>
        <w:t>；</w:t>
      </w:r>
    </w:p>
    <w:p w:rsidR="00000003" w:rsidRPr="00791C8D" w:rsidRDefault="00000003" w:rsidP="00000003">
      <w:pPr>
        <w:widowControl/>
        <w:numPr>
          <w:ilvl w:val="0"/>
          <w:numId w:val="2"/>
        </w:numPr>
        <w:adjustRightInd w:val="0"/>
        <w:snapToGrid w:val="0"/>
        <w:spacing w:line="360" w:lineRule="auto"/>
        <w:rPr>
          <w:lang w:bidi="en-US"/>
        </w:rPr>
      </w:pPr>
      <w:r w:rsidRPr="00791C8D">
        <w:rPr>
          <w:lang w:bidi="en-US"/>
        </w:rPr>
        <w:t>室外温度：</w:t>
      </w:r>
      <w:r w:rsidRPr="00791C8D">
        <w:rPr>
          <w:lang w:bidi="en-US"/>
        </w:rPr>
        <w:t>-10 ℃~+40 ℃</w:t>
      </w:r>
      <w:r w:rsidRPr="00791C8D">
        <w:rPr>
          <w:lang w:bidi="en-US"/>
        </w:rPr>
        <w:t>；</w:t>
      </w:r>
    </w:p>
    <w:p w:rsidR="00000003" w:rsidRPr="00791C8D" w:rsidRDefault="00000003" w:rsidP="00000003">
      <w:pPr>
        <w:widowControl/>
        <w:numPr>
          <w:ilvl w:val="0"/>
          <w:numId w:val="2"/>
        </w:numPr>
        <w:adjustRightInd w:val="0"/>
        <w:snapToGrid w:val="0"/>
        <w:spacing w:line="360" w:lineRule="auto"/>
        <w:rPr>
          <w:lang w:bidi="en-US"/>
        </w:rPr>
      </w:pPr>
      <w:r w:rsidRPr="00791C8D">
        <w:rPr>
          <w:lang w:bidi="en-US"/>
        </w:rPr>
        <w:t>室内温度：</w:t>
      </w:r>
      <w:r w:rsidRPr="00791C8D">
        <w:rPr>
          <w:lang w:bidi="en-US"/>
        </w:rPr>
        <w:t>+5 ℃~+40 ℃</w:t>
      </w:r>
      <w:r w:rsidRPr="00791C8D">
        <w:rPr>
          <w:lang w:bidi="en-US"/>
        </w:rPr>
        <w:t>；</w:t>
      </w:r>
    </w:p>
    <w:p w:rsidR="00000003" w:rsidRPr="00791C8D" w:rsidRDefault="00000003" w:rsidP="00000003">
      <w:pPr>
        <w:widowControl/>
        <w:numPr>
          <w:ilvl w:val="0"/>
          <w:numId w:val="2"/>
        </w:numPr>
        <w:adjustRightInd w:val="0"/>
        <w:snapToGrid w:val="0"/>
        <w:spacing w:line="360" w:lineRule="auto"/>
        <w:rPr>
          <w:lang w:bidi="en-US"/>
        </w:rPr>
      </w:pPr>
      <w:r w:rsidRPr="00791C8D">
        <w:rPr>
          <w:lang w:bidi="en-US"/>
        </w:rPr>
        <w:t>室外</w:t>
      </w:r>
      <w:r w:rsidRPr="00791C8D">
        <w:rPr>
          <w:lang w:bidi="en-US"/>
        </w:rPr>
        <w:t>24</w:t>
      </w:r>
      <w:r w:rsidRPr="00791C8D">
        <w:rPr>
          <w:lang w:bidi="en-US"/>
        </w:rPr>
        <w:t>小时平均温度：</w:t>
      </w:r>
      <w:r w:rsidRPr="00791C8D">
        <w:rPr>
          <w:lang w:bidi="en-US"/>
        </w:rPr>
        <w:t>-5 ℃~+35 ℃</w:t>
      </w:r>
      <w:r w:rsidRPr="00791C8D">
        <w:rPr>
          <w:lang w:bidi="en-US"/>
        </w:rPr>
        <w:t>；</w:t>
      </w:r>
    </w:p>
    <w:p w:rsidR="00000003" w:rsidRPr="00791C8D" w:rsidRDefault="00000003" w:rsidP="00000003">
      <w:pPr>
        <w:widowControl/>
        <w:numPr>
          <w:ilvl w:val="0"/>
          <w:numId w:val="2"/>
        </w:numPr>
        <w:adjustRightInd w:val="0"/>
        <w:snapToGrid w:val="0"/>
        <w:spacing w:line="360" w:lineRule="auto"/>
        <w:rPr>
          <w:lang w:bidi="en-US"/>
        </w:rPr>
      </w:pPr>
      <w:r w:rsidRPr="00791C8D">
        <w:rPr>
          <w:lang w:bidi="en-US"/>
        </w:rPr>
        <w:t>室内</w:t>
      </w:r>
      <w:r w:rsidRPr="00791C8D">
        <w:rPr>
          <w:lang w:bidi="en-US"/>
        </w:rPr>
        <w:t>24</w:t>
      </w:r>
      <w:r w:rsidRPr="00791C8D">
        <w:rPr>
          <w:lang w:bidi="en-US"/>
        </w:rPr>
        <w:t>小时平均温度：</w:t>
      </w:r>
      <w:r w:rsidRPr="00791C8D">
        <w:rPr>
          <w:lang w:bidi="en-US"/>
        </w:rPr>
        <w:t>+5 ℃~+35 ℃</w:t>
      </w:r>
      <w:r w:rsidRPr="00791C8D">
        <w:rPr>
          <w:lang w:bidi="en-US"/>
        </w:rPr>
        <w:t>；</w:t>
      </w:r>
    </w:p>
    <w:p w:rsidR="00000003" w:rsidRPr="00791C8D" w:rsidRDefault="00000003" w:rsidP="00000003">
      <w:pPr>
        <w:widowControl/>
        <w:numPr>
          <w:ilvl w:val="0"/>
          <w:numId w:val="2"/>
        </w:numPr>
        <w:adjustRightInd w:val="0"/>
        <w:snapToGrid w:val="0"/>
        <w:spacing w:line="360" w:lineRule="auto"/>
        <w:rPr>
          <w:lang w:bidi="en-US"/>
        </w:rPr>
      </w:pPr>
      <w:r w:rsidRPr="00791C8D">
        <w:rPr>
          <w:rFonts w:hint="eastAsia"/>
          <w:lang w:bidi="en-US"/>
        </w:rPr>
        <w:t>风速</w:t>
      </w:r>
      <w:r w:rsidRPr="00791C8D">
        <w:rPr>
          <w:lang w:bidi="en-US"/>
        </w:rPr>
        <w:t>≤140 km/</w:t>
      </w:r>
      <w:proofErr w:type="spellStart"/>
      <w:r w:rsidRPr="00791C8D">
        <w:rPr>
          <w:lang w:bidi="en-US"/>
        </w:rPr>
        <w:t>hr</w:t>
      </w:r>
      <w:proofErr w:type="spellEnd"/>
      <w:r w:rsidRPr="00791C8D">
        <w:rPr>
          <w:rFonts w:hint="eastAsia"/>
          <w:lang w:bidi="en-US"/>
        </w:rPr>
        <w:t>；</w:t>
      </w:r>
    </w:p>
    <w:p w:rsidR="00000003" w:rsidRPr="00791C8D" w:rsidRDefault="00000003" w:rsidP="00000003">
      <w:pPr>
        <w:numPr>
          <w:ilvl w:val="0"/>
          <w:numId w:val="2"/>
        </w:numPr>
        <w:adjustRightInd w:val="0"/>
        <w:snapToGrid w:val="0"/>
        <w:spacing w:beforeLines="50" w:before="156" w:line="360" w:lineRule="auto"/>
        <w:rPr>
          <w:lang w:bidi="en-US"/>
        </w:rPr>
      </w:pPr>
      <w:r w:rsidRPr="00791C8D">
        <w:rPr>
          <w:lang w:bidi="en-US"/>
        </w:rPr>
        <w:t>24</w:t>
      </w:r>
      <w:r w:rsidRPr="00791C8D">
        <w:rPr>
          <w:lang w:bidi="en-US"/>
        </w:rPr>
        <w:t>小时平均</w:t>
      </w:r>
      <w:r w:rsidRPr="00791C8D">
        <w:rPr>
          <w:rFonts w:hint="eastAsia"/>
          <w:lang w:bidi="en-US"/>
        </w:rPr>
        <w:t>相对湿度</w:t>
      </w:r>
      <w:r w:rsidRPr="00791C8D">
        <w:rPr>
          <w:lang w:bidi="en-US"/>
        </w:rPr>
        <w:t>≤95%</w:t>
      </w:r>
      <w:r w:rsidRPr="00791C8D">
        <w:rPr>
          <w:rFonts w:hint="eastAsia"/>
          <w:lang w:bidi="en-US"/>
        </w:rPr>
        <w:t>；</w:t>
      </w:r>
    </w:p>
    <w:p w:rsidR="00000003" w:rsidRPr="00791C8D" w:rsidRDefault="00000003" w:rsidP="00000003">
      <w:pPr>
        <w:numPr>
          <w:ilvl w:val="0"/>
          <w:numId w:val="2"/>
        </w:numPr>
        <w:adjustRightInd w:val="0"/>
        <w:snapToGrid w:val="0"/>
        <w:spacing w:beforeLines="50" w:before="156" w:line="360" w:lineRule="auto"/>
        <w:rPr>
          <w:lang w:bidi="en-US"/>
        </w:rPr>
      </w:pPr>
      <w:r w:rsidRPr="00791C8D">
        <w:rPr>
          <w:rFonts w:hint="eastAsia"/>
          <w:lang w:bidi="en-US"/>
        </w:rPr>
        <w:t>3</w:t>
      </w:r>
      <w:r w:rsidRPr="00791C8D">
        <w:rPr>
          <w:lang w:bidi="en-US"/>
        </w:rPr>
        <w:t>0</w:t>
      </w:r>
      <w:r w:rsidRPr="00791C8D">
        <w:rPr>
          <w:rFonts w:hint="eastAsia"/>
          <w:lang w:bidi="en-US"/>
        </w:rPr>
        <w:t>天</w:t>
      </w:r>
      <w:r w:rsidRPr="00791C8D">
        <w:rPr>
          <w:lang w:bidi="en-US"/>
        </w:rPr>
        <w:t>平均</w:t>
      </w:r>
      <w:r w:rsidRPr="00791C8D">
        <w:rPr>
          <w:rFonts w:hint="eastAsia"/>
          <w:lang w:bidi="en-US"/>
        </w:rPr>
        <w:t>相对湿度</w:t>
      </w:r>
      <w:r w:rsidRPr="00791C8D">
        <w:rPr>
          <w:lang w:bidi="en-US"/>
        </w:rPr>
        <w:t>≤90%</w:t>
      </w:r>
      <w:r w:rsidRPr="00791C8D">
        <w:rPr>
          <w:rFonts w:hint="eastAsia"/>
          <w:lang w:bidi="en-US"/>
        </w:rPr>
        <w:t>；</w:t>
      </w:r>
    </w:p>
    <w:p w:rsidR="00000003" w:rsidRPr="00791C8D" w:rsidRDefault="00000003" w:rsidP="00000003">
      <w:pPr>
        <w:numPr>
          <w:ilvl w:val="0"/>
          <w:numId w:val="2"/>
        </w:numPr>
        <w:adjustRightInd w:val="0"/>
        <w:snapToGrid w:val="0"/>
        <w:spacing w:beforeLines="50" w:before="156" w:line="360" w:lineRule="auto"/>
        <w:rPr>
          <w:lang w:bidi="en-US"/>
        </w:rPr>
      </w:pPr>
      <w:r w:rsidRPr="00791C8D">
        <w:rPr>
          <w:rFonts w:hint="eastAsia"/>
          <w:lang w:bidi="en-US"/>
        </w:rPr>
        <w:t>地震烈度：</w:t>
      </w:r>
      <w:r w:rsidRPr="00791C8D">
        <w:rPr>
          <w:rFonts w:hint="eastAsia"/>
          <w:lang w:bidi="en-US"/>
        </w:rPr>
        <w:t>7</w:t>
      </w:r>
      <w:r w:rsidRPr="00791C8D">
        <w:rPr>
          <w:rFonts w:hint="eastAsia"/>
          <w:lang w:bidi="en-US"/>
        </w:rPr>
        <w:t>；</w:t>
      </w:r>
    </w:p>
    <w:p w:rsidR="00000003" w:rsidRPr="00791C8D" w:rsidRDefault="00000003" w:rsidP="00000003">
      <w:pPr>
        <w:numPr>
          <w:ilvl w:val="0"/>
          <w:numId w:val="2"/>
        </w:numPr>
        <w:adjustRightInd w:val="0"/>
        <w:snapToGrid w:val="0"/>
        <w:spacing w:beforeLines="50" w:before="156" w:line="360" w:lineRule="auto"/>
        <w:rPr>
          <w:b/>
          <w:sz w:val="24"/>
        </w:rPr>
      </w:pPr>
      <w:r w:rsidRPr="00791C8D">
        <w:rPr>
          <w:rFonts w:hint="eastAsia"/>
          <w:lang w:bidi="en-US"/>
        </w:rPr>
        <w:t>根据</w:t>
      </w:r>
      <w:r w:rsidRPr="00791C8D">
        <w:rPr>
          <w:rFonts w:hint="eastAsia"/>
          <w:lang w:bidi="en-US"/>
        </w:rPr>
        <w:t>IEC60071-2</w:t>
      </w:r>
      <w:r w:rsidRPr="00791C8D">
        <w:rPr>
          <w:rFonts w:hint="eastAsia"/>
          <w:lang w:bidi="en-US"/>
        </w:rPr>
        <w:t>，污染等级为</w:t>
      </w:r>
      <w:r w:rsidRPr="00791C8D">
        <w:rPr>
          <w:lang w:bidi="en-US"/>
        </w:rPr>
        <w:t>I</w:t>
      </w:r>
      <w:r w:rsidRPr="00791C8D">
        <w:rPr>
          <w:rFonts w:hint="eastAsia"/>
          <w:lang w:bidi="en-US"/>
        </w:rPr>
        <w:t>。</w:t>
      </w:r>
    </w:p>
    <w:p w:rsidR="00000003" w:rsidRPr="00791C8D" w:rsidRDefault="00000003" w:rsidP="00000003">
      <w:pPr>
        <w:pStyle w:val="3"/>
        <w:adjustRightInd w:val="0"/>
        <w:ind w:firstLineChars="200" w:firstLine="422"/>
        <w:rPr>
          <w:sz w:val="21"/>
          <w:szCs w:val="21"/>
          <w:lang w:eastAsia="zh-CN"/>
        </w:rPr>
      </w:pPr>
      <w:r w:rsidRPr="00791C8D">
        <w:rPr>
          <w:sz w:val="21"/>
          <w:szCs w:val="21"/>
          <w:lang w:eastAsia="zh-CN"/>
        </w:rPr>
        <w:t>2.3</w:t>
      </w:r>
      <w:r w:rsidRPr="00791C8D">
        <w:rPr>
          <w:rFonts w:hint="eastAsia"/>
          <w:sz w:val="21"/>
          <w:szCs w:val="21"/>
          <w:lang w:eastAsia="zh-CN"/>
        </w:rPr>
        <w:t>、</w:t>
      </w:r>
      <w:r w:rsidRPr="00791C8D">
        <w:rPr>
          <w:sz w:val="21"/>
          <w:szCs w:val="21"/>
          <w:lang w:eastAsia="zh-CN"/>
        </w:rPr>
        <w:t xml:space="preserve"> 技术性能指标要求</w:t>
      </w:r>
    </w:p>
    <w:p w:rsidR="00000003" w:rsidRPr="00791C8D" w:rsidRDefault="00000003" w:rsidP="00000003">
      <w:pPr>
        <w:widowControl/>
        <w:adjustRightInd w:val="0"/>
        <w:snapToGrid w:val="0"/>
        <w:spacing w:line="360" w:lineRule="auto"/>
        <w:ind w:firstLineChars="200" w:firstLine="420"/>
        <w:rPr>
          <w:lang w:bidi="en-US"/>
        </w:rPr>
      </w:pPr>
      <w:r w:rsidRPr="00791C8D">
        <w:rPr>
          <w:rFonts w:hint="eastAsia"/>
          <w:lang w:bidi="en-US"/>
        </w:rPr>
        <w:t>主要技术性能指标要求如下：</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友好的人机交互操作界面：现场演示，可以发送配置参数、控制命令，实现时序控制；</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实时监控试验过程，自动响应事件；</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提供统一的参考时钟基，高精度定时服务；</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控制程序具备最小定时精度</w:t>
      </w:r>
      <w:r w:rsidRPr="00791C8D">
        <w:rPr>
          <w:rFonts w:hint="eastAsia"/>
          <w:lang w:bidi="en-US"/>
        </w:rPr>
        <w:t>1 µs</w:t>
      </w:r>
      <w:r w:rsidRPr="00791C8D">
        <w:rPr>
          <w:rFonts w:hint="eastAsia"/>
          <w:lang w:bidi="en-US"/>
        </w:rPr>
        <w:t>的定时功能，定时器</w:t>
      </w:r>
      <w:r w:rsidRPr="00791C8D">
        <w:rPr>
          <w:rFonts w:hint="eastAsia"/>
          <w:lang w:bidi="en-US"/>
        </w:rPr>
        <w:t>100 s</w:t>
      </w:r>
      <w:r w:rsidRPr="00791C8D">
        <w:rPr>
          <w:rFonts w:hint="eastAsia"/>
          <w:lang w:bidi="en-US"/>
        </w:rPr>
        <w:t>的累积时间差小于</w:t>
      </w:r>
      <w:r w:rsidRPr="00791C8D">
        <w:rPr>
          <w:rFonts w:hint="eastAsia"/>
          <w:lang w:bidi="en-US"/>
        </w:rPr>
        <w:t>10 µs</w:t>
      </w:r>
      <w:r w:rsidRPr="00791C8D">
        <w:rPr>
          <w:rFonts w:hint="eastAsia"/>
          <w:lang w:bidi="en-US"/>
        </w:rPr>
        <w:t>；</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控制程序的控制周期不大于</w:t>
      </w:r>
      <w:r w:rsidRPr="00791C8D">
        <w:rPr>
          <w:rFonts w:hint="eastAsia"/>
          <w:lang w:bidi="en-US"/>
        </w:rPr>
        <w:t>1ms</w:t>
      </w:r>
      <w:r w:rsidRPr="00791C8D">
        <w:rPr>
          <w:rFonts w:hint="eastAsia"/>
          <w:lang w:bidi="en-US"/>
        </w:rPr>
        <w:t>；</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具备</w:t>
      </w:r>
      <w:r w:rsidRPr="00791C8D">
        <w:rPr>
          <w:rFonts w:hint="eastAsia"/>
          <w:lang w:bidi="en-US"/>
        </w:rPr>
        <w:t>100</w:t>
      </w:r>
      <w:r w:rsidRPr="00791C8D">
        <w:rPr>
          <w:rFonts w:hint="eastAsia"/>
          <w:lang w:bidi="en-US"/>
        </w:rPr>
        <w:t>通道、采样率</w:t>
      </w:r>
      <w:r w:rsidRPr="00791C8D">
        <w:rPr>
          <w:rFonts w:hint="eastAsia"/>
          <w:lang w:bidi="en-US"/>
        </w:rPr>
        <w:t>10</w:t>
      </w:r>
      <w:r w:rsidRPr="00791C8D">
        <w:rPr>
          <w:lang w:bidi="en-US"/>
        </w:rPr>
        <w:t xml:space="preserve"> </w:t>
      </w:r>
      <w:r w:rsidRPr="00791C8D">
        <w:rPr>
          <w:rFonts w:hint="eastAsia"/>
          <w:lang w:bidi="en-US"/>
        </w:rPr>
        <w:t>K</w:t>
      </w:r>
      <w:r w:rsidRPr="00791C8D">
        <w:rPr>
          <w:rFonts w:hint="eastAsia"/>
          <w:lang w:bidi="en-US"/>
        </w:rPr>
        <w:t>的数据存储功能；</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实时控制网络交换机支持万兆</w:t>
      </w:r>
      <w:r w:rsidRPr="00791C8D">
        <w:rPr>
          <w:rFonts w:hint="eastAsia"/>
          <w:lang w:bidi="en-US"/>
        </w:rPr>
        <w:t>/</w:t>
      </w:r>
      <w:r w:rsidRPr="00791C8D">
        <w:rPr>
          <w:rFonts w:hint="eastAsia"/>
          <w:lang w:bidi="en-US"/>
        </w:rPr>
        <w:t>千兆自适应光口</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千兆网络交换机，交换容量不小于</w:t>
      </w:r>
      <w:r w:rsidRPr="00791C8D">
        <w:rPr>
          <w:rFonts w:hint="eastAsia"/>
          <w:lang w:bidi="en-US"/>
        </w:rPr>
        <w:t>500M/S</w:t>
      </w:r>
      <w:r w:rsidRPr="00791C8D">
        <w:rPr>
          <w:rFonts w:hint="eastAsia"/>
          <w:lang w:bidi="en-US"/>
        </w:rPr>
        <w:t>；</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具备高可靠设备连锁及人身安全保护机制；</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具备四象限运行模式控制功能；</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具备变流器并联运行功能；</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具备变流器串联运行功能；</w:t>
      </w:r>
    </w:p>
    <w:p w:rsidR="00000003" w:rsidRPr="00791C8D" w:rsidRDefault="00000003" w:rsidP="00000003">
      <w:pPr>
        <w:widowControl/>
        <w:numPr>
          <w:ilvl w:val="0"/>
          <w:numId w:val="5"/>
        </w:numPr>
        <w:adjustRightInd w:val="0"/>
        <w:snapToGrid w:val="0"/>
        <w:spacing w:line="360" w:lineRule="auto"/>
        <w:rPr>
          <w:lang w:bidi="en-US"/>
        </w:rPr>
      </w:pPr>
      <w:r w:rsidRPr="00791C8D">
        <w:rPr>
          <w:rFonts w:hint="eastAsia"/>
          <w:lang w:bidi="en-US"/>
        </w:rPr>
        <w:t>具备多种变流器串并联运行功能。</w:t>
      </w:r>
    </w:p>
    <w:p w:rsidR="00000003" w:rsidRPr="00791C8D" w:rsidRDefault="00000003" w:rsidP="00000003">
      <w:pPr>
        <w:pStyle w:val="3"/>
        <w:adjustRightInd w:val="0"/>
        <w:ind w:firstLineChars="200" w:firstLine="422"/>
        <w:rPr>
          <w:sz w:val="21"/>
          <w:szCs w:val="21"/>
          <w:lang w:eastAsia="zh-CN"/>
        </w:rPr>
      </w:pPr>
      <w:r w:rsidRPr="00791C8D">
        <w:rPr>
          <w:sz w:val="21"/>
          <w:szCs w:val="21"/>
          <w:lang w:eastAsia="zh-CN"/>
        </w:rPr>
        <w:t>2.4</w:t>
      </w:r>
      <w:r w:rsidRPr="00791C8D">
        <w:rPr>
          <w:rFonts w:hint="eastAsia"/>
          <w:sz w:val="21"/>
          <w:szCs w:val="21"/>
          <w:lang w:eastAsia="zh-CN"/>
        </w:rPr>
        <w:t>、</w:t>
      </w:r>
      <w:r w:rsidRPr="00791C8D">
        <w:rPr>
          <w:sz w:val="21"/>
          <w:szCs w:val="21"/>
          <w:lang w:eastAsia="zh-CN"/>
        </w:rPr>
        <w:t xml:space="preserve"> 技术服务要求及质保要求</w:t>
      </w:r>
    </w:p>
    <w:p w:rsidR="00000003" w:rsidRPr="00791C8D" w:rsidRDefault="00000003" w:rsidP="00000003">
      <w:pPr>
        <w:widowControl/>
        <w:adjustRightInd w:val="0"/>
        <w:snapToGrid w:val="0"/>
        <w:spacing w:line="360" w:lineRule="auto"/>
        <w:ind w:firstLineChars="200" w:firstLine="420"/>
        <w:rPr>
          <w:lang w:bidi="en-US"/>
        </w:rPr>
      </w:pPr>
      <w:r w:rsidRPr="00791C8D">
        <w:rPr>
          <w:rFonts w:hint="eastAsia"/>
          <w:lang w:bidi="en-US"/>
        </w:rPr>
        <w:t>投标人须提供完整的售后服务，产品质保期不得低于</w:t>
      </w:r>
      <w:r w:rsidRPr="00791C8D">
        <w:rPr>
          <w:rFonts w:hint="eastAsia"/>
          <w:lang w:bidi="en-US"/>
        </w:rPr>
        <w:t>1</w:t>
      </w:r>
      <w:r w:rsidRPr="00791C8D">
        <w:rPr>
          <w:rFonts w:hint="eastAsia"/>
          <w:lang w:bidi="en-US"/>
        </w:rPr>
        <w:t>年，质保期内产品出现质量问题，厂家需</w:t>
      </w:r>
      <w:r w:rsidRPr="00791C8D">
        <w:rPr>
          <w:rFonts w:hint="eastAsia"/>
          <w:lang w:bidi="en-US"/>
        </w:rPr>
        <w:t>48</w:t>
      </w:r>
      <w:r w:rsidRPr="00791C8D">
        <w:rPr>
          <w:rFonts w:hint="eastAsia"/>
          <w:lang w:bidi="en-US"/>
        </w:rPr>
        <w:t>小时内派出相关维修人员来解决，并提供免费的维修维护服务。质保期过期后产品需继续提供维修和维护服务，且需</w:t>
      </w:r>
      <w:r w:rsidRPr="00791C8D">
        <w:rPr>
          <w:rFonts w:hint="eastAsia"/>
          <w:lang w:bidi="en-US"/>
        </w:rPr>
        <w:t>48</w:t>
      </w:r>
      <w:r w:rsidRPr="00791C8D">
        <w:rPr>
          <w:rFonts w:hint="eastAsia"/>
          <w:lang w:bidi="en-US"/>
        </w:rPr>
        <w:t>小时内及时响应和处理。</w:t>
      </w:r>
    </w:p>
    <w:p w:rsidR="00000003" w:rsidRPr="00791C8D" w:rsidRDefault="00000003" w:rsidP="00000003">
      <w:pPr>
        <w:numPr>
          <w:ilvl w:val="1"/>
          <w:numId w:val="3"/>
        </w:numPr>
        <w:adjustRightInd w:val="0"/>
        <w:snapToGrid w:val="0"/>
        <w:spacing w:beforeLines="50" w:before="156" w:line="360" w:lineRule="auto"/>
        <w:rPr>
          <w:szCs w:val="21"/>
        </w:rPr>
      </w:pPr>
      <w:r w:rsidRPr="00791C8D">
        <w:rPr>
          <w:rFonts w:hint="eastAsia"/>
          <w:szCs w:val="21"/>
        </w:rPr>
        <w:t>质保要求</w:t>
      </w:r>
    </w:p>
    <w:p w:rsidR="00000003" w:rsidRPr="00791C8D" w:rsidRDefault="00000003" w:rsidP="00000003">
      <w:pPr>
        <w:numPr>
          <w:ilvl w:val="0"/>
          <w:numId w:val="4"/>
        </w:numPr>
        <w:adjustRightInd w:val="0"/>
        <w:snapToGrid w:val="0"/>
        <w:spacing w:beforeLines="50" w:before="156" w:line="360" w:lineRule="auto"/>
        <w:rPr>
          <w:szCs w:val="21"/>
        </w:rPr>
      </w:pPr>
      <w:r w:rsidRPr="00791C8D">
        <w:rPr>
          <w:rFonts w:hint="eastAsia"/>
          <w:szCs w:val="21"/>
        </w:rPr>
        <w:t>产品通过交付验收后，质量保证期不得低于</w:t>
      </w:r>
      <w:r w:rsidRPr="00791C8D">
        <w:rPr>
          <w:szCs w:val="21"/>
        </w:rPr>
        <w:t>1</w:t>
      </w:r>
      <w:r w:rsidRPr="00791C8D">
        <w:rPr>
          <w:rFonts w:hint="eastAsia"/>
          <w:szCs w:val="21"/>
        </w:rPr>
        <w:t>年；</w:t>
      </w:r>
    </w:p>
    <w:p w:rsidR="00000003" w:rsidRPr="00791C8D" w:rsidRDefault="00000003" w:rsidP="00000003">
      <w:pPr>
        <w:numPr>
          <w:ilvl w:val="0"/>
          <w:numId w:val="4"/>
        </w:numPr>
        <w:adjustRightInd w:val="0"/>
        <w:snapToGrid w:val="0"/>
        <w:spacing w:beforeLines="50" w:before="156" w:line="360" w:lineRule="auto"/>
        <w:rPr>
          <w:szCs w:val="21"/>
        </w:rPr>
      </w:pPr>
      <w:r w:rsidRPr="00791C8D">
        <w:rPr>
          <w:rFonts w:hint="eastAsia"/>
          <w:szCs w:val="21"/>
        </w:rPr>
        <w:t>乙方保证提供的设备经过正确制造、安装、调试及维护保养，并运行良好；</w:t>
      </w:r>
    </w:p>
    <w:p w:rsidR="00000003" w:rsidRPr="00791C8D" w:rsidRDefault="00000003" w:rsidP="00000003">
      <w:pPr>
        <w:numPr>
          <w:ilvl w:val="0"/>
          <w:numId w:val="4"/>
        </w:numPr>
        <w:adjustRightInd w:val="0"/>
        <w:snapToGrid w:val="0"/>
        <w:spacing w:beforeLines="50" w:before="156" w:line="360" w:lineRule="auto"/>
        <w:rPr>
          <w:szCs w:val="21"/>
        </w:rPr>
      </w:pPr>
      <w:r w:rsidRPr="00791C8D">
        <w:rPr>
          <w:rFonts w:hint="eastAsia"/>
          <w:szCs w:val="21"/>
        </w:rPr>
        <w:t>在质保期内，乙方对由于设计、工艺或材料的缺陷而造成的任何缺陷或故障负全责，并对上述情况免费负责修理或更换有缺陷的零件；</w:t>
      </w:r>
    </w:p>
    <w:p w:rsidR="00000003" w:rsidRPr="00791C8D" w:rsidRDefault="00000003" w:rsidP="00000003">
      <w:pPr>
        <w:numPr>
          <w:ilvl w:val="0"/>
          <w:numId w:val="4"/>
        </w:numPr>
        <w:adjustRightInd w:val="0"/>
        <w:snapToGrid w:val="0"/>
        <w:spacing w:beforeLines="50" w:before="156" w:line="360" w:lineRule="auto"/>
        <w:rPr>
          <w:szCs w:val="21"/>
        </w:rPr>
      </w:pPr>
      <w:r w:rsidRPr="00791C8D">
        <w:rPr>
          <w:rFonts w:hint="eastAsia"/>
          <w:szCs w:val="21"/>
        </w:rPr>
        <w:t>对超出质量保证期和质量保证范围的情况，乙方有义务对设备作有偿服务。</w:t>
      </w:r>
    </w:p>
    <w:p w:rsidR="00000003" w:rsidRPr="00791C8D" w:rsidRDefault="00000003" w:rsidP="00000003">
      <w:pPr>
        <w:numPr>
          <w:ilvl w:val="1"/>
          <w:numId w:val="3"/>
        </w:numPr>
        <w:adjustRightInd w:val="0"/>
        <w:snapToGrid w:val="0"/>
        <w:spacing w:beforeLines="50" w:before="156" w:line="360" w:lineRule="auto"/>
        <w:rPr>
          <w:szCs w:val="21"/>
        </w:rPr>
      </w:pPr>
      <w:r w:rsidRPr="00791C8D">
        <w:rPr>
          <w:rFonts w:hint="eastAsia"/>
          <w:szCs w:val="21"/>
        </w:rPr>
        <w:t>技术服务</w:t>
      </w:r>
    </w:p>
    <w:p w:rsidR="00000003" w:rsidRPr="00791C8D" w:rsidRDefault="00000003" w:rsidP="00000003">
      <w:pPr>
        <w:numPr>
          <w:ilvl w:val="0"/>
          <w:numId w:val="4"/>
        </w:numPr>
        <w:adjustRightInd w:val="0"/>
        <w:snapToGrid w:val="0"/>
        <w:spacing w:beforeLines="50" w:before="156" w:line="360" w:lineRule="auto"/>
        <w:rPr>
          <w:szCs w:val="21"/>
        </w:rPr>
      </w:pPr>
      <w:r w:rsidRPr="00791C8D">
        <w:rPr>
          <w:rFonts w:hint="eastAsia"/>
          <w:szCs w:val="21"/>
        </w:rPr>
        <w:t>乙方提供配套文件资料清单，负责</w:t>
      </w:r>
      <w:proofErr w:type="gramStart"/>
      <w:r w:rsidRPr="00791C8D">
        <w:rPr>
          <w:rFonts w:hint="eastAsia"/>
          <w:szCs w:val="21"/>
        </w:rPr>
        <w:t>扩展室</w:t>
      </w:r>
      <w:proofErr w:type="gramEnd"/>
      <w:r w:rsidRPr="00791C8D">
        <w:rPr>
          <w:rFonts w:hint="eastAsia"/>
          <w:szCs w:val="21"/>
        </w:rPr>
        <w:t>在加工、安装、调试过程中的现场技术指导；</w:t>
      </w:r>
    </w:p>
    <w:p w:rsidR="00000003" w:rsidRPr="00791C8D" w:rsidRDefault="00000003" w:rsidP="00000003">
      <w:pPr>
        <w:numPr>
          <w:ilvl w:val="0"/>
          <w:numId w:val="4"/>
        </w:numPr>
        <w:adjustRightInd w:val="0"/>
        <w:snapToGrid w:val="0"/>
        <w:spacing w:beforeLines="50" w:before="156" w:line="360" w:lineRule="auto"/>
        <w:rPr>
          <w:szCs w:val="21"/>
        </w:rPr>
      </w:pPr>
      <w:r w:rsidRPr="00791C8D">
        <w:rPr>
          <w:rFonts w:hint="eastAsia"/>
          <w:szCs w:val="21"/>
        </w:rPr>
        <w:t>安装结束后，乙方负责对设备各项性能指标按规定的项目逐一测试，直到验收合格；</w:t>
      </w:r>
    </w:p>
    <w:p w:rsidR="00000003" w:rsidRPr="00791C8D" w:rsidRDefault="00000003" w:rsidP="00000003">
      <w:pPr>
        <w:numPr>
          <w:ilvl w:val="0"/>
          <w:numId w:val="4"/>
        </w:numPr>
        <w:adjustRightInd w:val="0"/>
        <w:snapToGrid w:val="0"/>
        <w:spacing w:beforeLines="50" w:before="156" w:line="360" w:lineRule="auto"/>
        <w:rPr>
          <w:szCs w:val="21"/>
        </w:rPr>
      </w:pPr>
      <w:r w:rsidRPr="00791C8D">
        <w:rPr>
          <w:rFonts w:hint="eastAsia"/>
          <w:szCs w:val="21"/>
        </w:rPr>
        <w:t>故障响应时间：</w:t>
      </w:r>
      <w:r w:rsidRPr="00791C8D">
        <w:rPr>
          <w:szCs w:val="21"/>
        </w:rPr>
        <w:t>48</w:t>
      </w:r>
      <w:r w:rsidRPr="00791C8D">
        <w:rPr>
          <w:rFonts w:hint="eastAsia"/>
          <w:szCs w:val="21"/>
        </w:rPr>
        <w:t>小时内到达现场维修处理已经发生的故障。</w:t>
      </w:r>
    </w:p>
    <w:p w:rsidR="00000003" w:rsidRPr="00791C8D" w:rsidRDefault="00000003" w:rsidP="00000003">
      <w:pPr>
        <w:pStyle w:val="3"/>
        <w:adjustRightInd w:val="0"/>
        <w:ind w:firstLineChars="200" w:firstLine="422"/>
        <w:rPr>
          <w:sz w:val="21"/>
          <w:szCs w:val="21"/>
          <w:lang w:eastAsia="zh-CN"/>
        </w:rPr>
      </w:pPr>
      <w:r w:rsidRPr="00791C8D">
        <w:rPr>
          <w:sz w:val="21"/>
          <w:szCs w:val="21"/>
          <w:lang w:eastAsia="zh-CN"/>
        </w:rPr>
        <w:t>2.5</w:t>
      </w:r>
      <w:r w:rsidRPr="00791C8D">
        <w:rPr>
          <w:rFonts w:hint="eastAsia"/>
          <w:sz w:val="21"/>
          <w:szCs w:val="21"/>
          <w:lang w:eastAsia="zh-CN"/>
        </w:rPr>
        <w:t>、</w:t>
      </w:r>
      <w:r w:rsidRPr="00791C8D">
        <w:rPr>
          <w:sz w:val="21"/>
          <w:szCs w:val="21"/>
          <w:lang w:eastAsia="zh-CN"/>
        </w:rPr>
        <w:t>验收标准及验收程序</w:t>
      </w:r>
    </w:p>
    <w:p w:rsidR="00000003" w:rsidRPr="00791C8D" w:rsidRDefault="00000003" w:rsidP="00000003">
      <w:pPr>
        <w:widowControl/>
        <w:adjustRightInd w:val="0"/>
        <w:snapToGrid w:val="0"/>
        <w:spacing w:line="360" w:lineRule="auto"/>
        <w:ind w:firstLineChars="200" w:firstLine="420"/>
        <w:rPr>
          <w:lang w:bidi="en-US"/>
        </w:rPr>
      </w:pPr>
      <w:r w:rsidRPr="00791C8D">
        <w:rPr>
          <w:rFonts w:hint="eastAsia"/>
          <w:lang w:bidi="en-US"/>
        </w:rPr>
        <w:t>对于型式试验和常规试验提供试验数据和试验报告，现场验收试验提供试验流程与甲方一起在甲方场地进行。现场验收内容见下表，其它验收见技术文件。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637"/>
        <w:gridCol w:w="3823"/>
      </w:tblGrid>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szCs w:val="28"/>
              </w:rPr>
              <w:t>序号</w:t>
            </w:r>
          </w:p>
        </w:tc>
        <w:tc>
          <w:tcPr>
            <w:tcW w:w="2192" w:type="pct"/>
            <w:shd w:val="clear" w:color="auto" w:fill="auto"/>
            <w:vAlign w:val="center"/>
          </w:tcPr>
          <w:p w:rsidR="00000003" w:rsidRPr="00791C8D" w:rsidRDefault="00000003" w:rsidP="00856434">
            <w:pPr>
              <w:spacing w:beforeLines="25" w:before="78" w:afterLines="25" w:after="78"/>
              <w:jc w:val="center"/>
              <w:rPr>
                <w:szCs w:val="28"/>
              </w:rPr>
            </w:pPr>
            <w:r w:rsidRPr="00791C8D">
              <w:rPr>
                <w:rFonts w:hint="eastAsia"/>
                <w:szCs w:val="28"/>
              </w:rPr>
              <w:t>验收技术指标</w:t>
            </w:r>
          </w:p>
        </w:tc>
        <w:tc>
          <w:tcPr>
            <w:tcW w:w="2304" w:type="pct"/>
            <w:shd w:val="clear" w:color="auto" w:fill="auto"/>
            <w:vAlign w:val="center"/>
          </w:tcPr>
          <w:p w:rsidR="00000003" w:rsidRPr="00791C8D" w:rsidRDefault="00000003" w:rsidP="00856434">
            <w:pPr>
              <w:spacing w:beforeLines="25" w:before="78" w:afterLines="25" w:after="78"/>
              <w:jc w:val="center"/>
              <w:rPr>
                <w:szCs w:val="28"/>
              </w:rPr>
            </w:pPr>
            <w:r w:rsidRPr="00791C8D">
              <w:rPr>
                <w:rFonts w:hint="eastAsia"/>
                <w:szCs w:val="28"/>
              </w:rPr>
              <w:t>验收方案</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szCs w:val="28"/>
              </w:rPr>
              <w:t>1</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友好的人机交互操作界面</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现场演示，可以发送配置参数、控制命令，实现时序控制</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szCs w:val="28"/>
              </w:rPr>
              <w:t>2</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实时监控试验过程，自动响应事件</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现场演示，实时显示子系统状态，出现故障时实时报警</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szCs w:val="28"/>
              </w:rPr>
              <w:t>3</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控制程序具备最小定时精度</w:t>
            </w:r>
            <w:r w:rsidRPr="00791C8D">
              <w:rPr>
                <w:rFonts w:hint="eastAsia"/>
                <w:szCs w:val="28"/>
              </w:rPr>
              <w:t>1</w:t>
            </w:r>
            <w:r w:rsidRPr="00791C8D">
              <w:rPr>
                <w:szCs w:val="28"/>
              </w:rPr>
              <w:t xml:space="preserve"> µs</w:t>
            </w:r>
            <w:r w:rsidRPr="00791C8D">
              <w:rPr>
                <w:rFonts w:hint="eastAsia"/>
                <w:szCs w:val="28"/>
              </w:rPr>
              <w:t>的定时功能，定时器</w:t>
            </w:r>
            <w:r w:rsidRPr="00791C8D">
              <w:rPr>
                <w:rFonts w:hint="eastAsia"/>
                <w:szCs w:val="28"/>
              </w:rPr>
              <w:t>1</w:t>
            </w:r>
            <w:r w:rsidRPr="00791C8D">
              <w:rPr>
                <w:szCs w:val="28"/>
              </w:rPr>
              <w:t>00 s</w:t>
            </w:r>
            <w:r w:rsidRPr="00791C8D">
              <w:rPr>
                <w:rFonts w:hint="eastAsia"/>
                <w:szCs w:val="28"/>
              </w:rPr>
              <w:t>的累积时间差小于</w:t>
            </w:r>
            <w:r w:rsidRPr="00791C8D">
              <w:rPr>
                <w:rFonts w:hint="eastAsia"/>
                <w:szCs w:val="28"/>
              </w:rPr>
              <w:t>1</w:t>
            </w:r>
            <w:r w:rsidRPr="00791C8D">
              <w:rPr>
                <w:szCs w:val="28"/>
              </w:rPr>
              <w:t>0 µs</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以</w:t>
            </w:r>
            <w:r w:rsidRPr="00791C8D">
              <w:rPr>
                <w:szCs w:val="28"/>
              </w:rPr>
              <w:t>100s</w:t>
            </w:r>
            <w:r w:rsidRPr="00791C8D">
              <w:rPr>
                <w:rFonts w:hint="eastAsia"/>
                <w:szCs w:val="28"/>
              </w:rPr>
              <w:t>为一个周期，以波形显示定时器的积累时间差，测试结果应满足技术指标要求</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szCs w:val="28"/>
              </w:rPr>
              <w:t>4</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控制程序的控制周期不大于</w:t>
            </w:r>
            <w:r w:rsidRPr="00791C8D">
              <w:rPr>
                <w:rFonts w:hint="eastAsia"/>
                <w:szCs w:val="28"/>
              </w:rPr>
              <w:t>1</w:t>
            </w:r>
            <w:r w:rsidRPr="00791C8D">
              <w:rPr>
                <w:szCs w:val="28"/>
              </w:rPr>
              <w:t>ms</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以</w:t>
            </w:r>
            <w:r w:rsidRPr="00791C8D">
              <w:rPr>
                <w:szCs w:val="28"/>
              </w:rPr>
              <w:t>100s</w:t>
            </w:r>
            <w:r w:rsidRPr="00791C8D">
              <w:rPr>
                <w:rFonts w:hint="eastAsia"/>
                <w:szCs w:val="28"/>
              </w:rPr>
              <w:t>为一个周期，以波形显示控制程序的定时周期，测试结果应满足技术指标要求</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rFonts w:hint="eastAsia"/>
                <w:szCs w:val="28"/>
              </w:rPr>
              <w:t>5</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1</w:t>
            </w:r>
            <w:r w:rsidRPr="00791C8D">
              <w:rPr>
                <w:szCs w:val="28"/>
              </w:rPr>
              <w:t>00</w:t>
            </w:r>
            <w:r w:rsidRPr="00791C8D">
              <w:rPr>
                <w:rFonts w:hint="eastAsia"/>
                <w:szCs w:val="28"/>
              </w:rPr>
              <w:t>通道，采样率</w:t>
            </w:r>
            <w:r w:rsidRPr="00791C8D">
              <w:rPr>
                <w:rFonts w:hint="eastAsia"/>
                <w:szCs w:val="28"/>
              </w:rPr>
              <w:t>1</w:t>
            </w:r>
            <w:r w:rsidRPr="00791C8D">
              <w:rPr>
                <w:szCs w:val="28"/>
              </w:rPr>
              <w:t>0K</w:t>
            </w:r>
            <w:r w:rsidRPr="00791C8D">
              <w:rPr>
                <w:rFonts w:hint="eastAsia"/>
                <w:szCs w:val="28"/>
              </w:rPr>
              <w:t>的数据存储</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现场演示，实现</w:t>
            </w:r>
            <w:r w:rsidRPr="00791C8D">
              <w:rPr>
                <w:rFonts w:hint="eastAsia"/>
                <w:szCs w:val="28"/>
              </w:rPr>
              <w:t>1</w:t>
            </w:r>
            <w:r w:rsidRPr="00791C8D">
              <w:rPr>
                <w:szCs w:val="28"/>
              </w:rPr>
              <w:t>00</w:t>
            </w:r>
            <w:r w:rsidRPr="00791C8D">
              <w:rPr>
                <w:rFonts w:hint="eastAsia"/>
                <w:szCs w:val="28"/>
              </w:rPr>
              <w:t>通道、采样率</w:t>
            </w:r>
            <w:r w:rsidRPr="00791C8D">
              <w:rPr>
                <w:rFonts w:hint="eastAsia"/>
                <w:szCs w:val="28"/>
              </w:rPr>
              <w:t>1</w:t>
            </w:r>
            <w:r w:rsidRPr="00791C8D">
              <w:rPr>
                <w:szCs w:val="28"/>
              </w:rPr>
              <w:t>0K</w:t>
            </w:r>
            <w:r w:rsidRPr="00791C8D">
              <w:rPr>
                <w:rFonts w:hint="eastAsia"/>
                <w:szCs w:val="28"/>
              </w:rPr>
              <w:t>的数据存储</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rFonts w:hint="eastAsia"/>
                <w:szCs w:val="28"/>
              </w:rPr>
              <w:t>6</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四象限运行模式控制</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现场测试，通过四象限运行试验，验证变流器具备环流、单桥及并联多种运行模式。</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rFonts w:hint="eastAsia"/>
                <w:szCs w:val="28"/>
              </w:rPr>
              <w:t>7</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并联运行控制</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现场测试，接收主控制器预设指令，将预设指令转为晶闸管触发信号指令，实现对四台变流器的并联运行控制。</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rFonts w:hint="eastAsia"/>
                <w:szCs w:val="28"/>
              </w:rPr>
              <w:t>8</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串联运行控制</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现场测试，接收主控制器预设指令，将预设指令转为晶闸管触发信号指令，实现对四台变流器的串联运行控制。</w:t>
            </w:r>
          </w:p>
        </w:tc>
      </w:tr>
      <w:tr w:rsidR="00000003" w:rsidRPr="00791C8D" w:rsidTr="00856434">
        <w:tc>
          <w:tcPr>
            <w:tcW w:w="504" w:type="pct"/>
            <w:shd w:val="clear" w:color="auto" w:fill="auto"/>
            <w:vAlign w:val="center"/>
          </w:tcPr>
          <w:p w:rsidR="00000003" w:rsidRPr="00791C8D" w:rsidRDefault="00000003" w:rsidP="00856434">
            <w:pPr>
              <w:spacing w:beforeLines="25" w:before="78" w:afterLines="25" w:after="78"/>
              <w:jc w:val="center"/>
              <w:rPr>
                <w:szCs w:val="28"/>
              </w:rPr>
            </w:pPr>
            <w:r w:rsidRPr="00791C8D">
              <w:rPr>
                <w:szCs w:val="28"/>
              </w:rPr>
              <w:t>9</w:t>
            </w:r>
          </w:p>
        </w:tc>
        <w:tc>
          <w:tcPr>
            <w:tcW w:w="2192"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串并联运行控制</w:t>
            </w:r>
          </w:p>
        </w:tc>
        <w:tc>
          <w:tcPr>
            <w:tcW w:w="2304" w:type="pct"/>
            <w:shd w:val="clear" w:color="auto" w:fill="auto"/>
            <w:vAlign w:val="center"/>
          </w:tcPr>
          <w:p w:rsidR="00000003" w:rsidRPr="00791C8D" w:rsidRDefault="00000003" w:rsidP="00856434">
            <w:pPr>
              <w:spacing w:beforeLines="25" w:before="78" w:afterLines="25" w:after="78"/>
              <w:rPr>
                <w:szCs w:val="28"/>
              </w:rPr>
            </w:pPr>
            <w:r w:rsidRPr="00791C8D">
              <w:rPr>
                <w:rFonts w:hint="eastAsia"/>
                <w:szCs w:val="28"/>
              </w:rPr>
              <w:t>现场测试，接收主控制器预设指令，将预设指令转为晶闸管触发信号指令，实现对四台变流器的串并联运行控制。</w:t>
            </w:r>
          </w:p>
        </w:tc>
      </w:tr>
      <w:bookmarkEnd w:id="0"/>
    </w:tbl>
    <w:p w:rsidR="00000003" w:rsidRPr="00791C8D" w:rsidRDefault="00000003" w:rsidP="00000003">
      <w:pPr>
        <w:pStyle w:val="a4"/>
        <w:widowControl/>
        <w:snapToGrid w:val="0"/>
        <w:spacing w:line="360" w:lineRule="auto"/>
        <w:ind w:firstLineChars="200" w:firstLine="480"/>
        <w:rPr>
          <w:rFonts w:hAnsi="宋体"/>
          <w:sz w:val="24"/>
          <w:szCs w:val="24"/>
        </w:rPr>
      </w:pPr>
    </w:p>
    <w:p w:rsidR="00000003" w:rsidRPr="00000003" w:rsidRDefault="00000003">
      <w:bookmarkStart w:id="7" w:name="_GoBack"/>
      <w:bookmarkEnd w:id="7"/>
    </w:p>
    <w:sectPr w:rsidR="00000003" w:rsidRPr="00000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73C"/>
    <w:multiLevelType w:val="hybridMultilevel"/>
    <w:tmpl w:val="5EC296D2"/>
    <w:lvl w:ilvl="0" w:tplc="342039E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11590"/>
    <w:multiLevelType w:val="hybridMultilevel"/>
    <w:tmpl w:val="57D2716C"/>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283CC8"/>
    <w:multiLevelType w:val="hybridMultilevel"/>
    <w:tmpl w:val="302670EE"/>
    <w:lvl w:ilvl="0" w:tplc="342039E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E6F69F9"/>
    <w:multiLevelType w:val="hybridMultilevel"/>
    <w:tmpl w:val="425E7528"/>
    <w:lvl w:ilvl="0" w:tplc="BC5C8846">
      <w:start w:val="1"/>
      <w:numFmt w:val="decimal"/>
      <w:lvlText w:val="(%1)"/>
      <w:lvlJc w:val="left"/>
      <w:pPr>
        <w:ind w:left="420" w:hanging="420"/>
      </w:pPr>
      <w:rPr>
        <w:rFonts w:ascii="Times New Roman" w:hAnsi="Times New Roman" w:cs="Times New Roman" w:hint="default"/>
      </w:rPr>
    </w:lvl>
    <w:lvl w:ilvl="1" w:tplc="BC5C8846">
      <w:start w:val="1"/>
      <w:numFmt w:val="decimal"/>
      <w:lvlText w:val="(%2)"/>
      <w:lvlJc w:val="left"/>
      <w:pPr>
        <w:ind w:left="840" w:hanging="420"/>
      </w:pPr>
      <w:rPr>
        <w:rFonts w:ascii="Times New Roman" w:hAnsi="Times New Roman" w:cs="Times New Roman" w:hint="default"/>
      </w:rPr>
    </w:lvl>
    <w:lvl w:ilvl="2" w:tplc="11A40D1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0DA46D4"/>
    <w:multiLevelType w:val="hybridMultilevel"/>
    <w:tmpl w:val="F99EA3E6"/>
    <w:lvl w:ilvl="0" w:tplc="342039E8">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3"/>
    <w:rsid w:val="0000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E0595-C374-4E0F-B94F-729E4BE8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00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00003"/>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000003"/>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000003"/>
    <w:pPr>
      <w:keepNext/>
      <w:keepLines/>
      <w:widowControl/>
      <w:snapToGrid w:val="0"/>
      <w:spacing w:line="360" w:lineRule="auto"/>
      <w:jc w:val="left"/>
      <w:outlineLvl w:val="2"/>
    </w:pPr>
    <w:rPr>
      <w:rFonts w:ascii="宋体" w:hAnsi="宋体"/>
      <w:b/>
      <w:bCs/>
      <w:kern w:val="0"/>
      <w:sz w:val="28"/>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00003"/>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000003"/>
    <w:rPr>
      <w:rFonts w:ascii="Cambria" w:eastAsia="宋体" w:hAnsi="Cambria" w:cs="Times New Roman"/>
      <w:b/>
      <w:bCs/>
      <w:sz w:val="32"/>
      <w:szCs w:val="32"/>
    </w:rPr>
  </w:style>
  <w:style w:type="character" w:customStyle="1" w:styleId="30">
    <w:name w:val="标题 3 字符"/>
    <w:basedOn w:val="a0"/>
    <w:link w:val="3"/>
    <w:rsid w:val="00000003"/>
    <w:rPr>
      <w:rFonts w:ascii="宋体" w:eastAsia="宋体" w:hAnsi="宋体" w:cs="Times New Roman"/>
      <w:b/>
      <w:bCs/>
      <w:kern w:val="0"/>
      <w:sz w:val="28"/>
      <w:szCs w:val="24"/>
      <w:lang w:val="x-none" w:eastAsia="en-US" w:bidi="en-US"/>
    </w:rPr>
  </w:style>
  <w:style w:type="character" w:customStyle="1" w:styleId="a3">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孙普文字 字符,Texte 字符,Char Char Char Char Char Char Char Char 字符,普通文字 字符, Char Char Char Char Char Char Char Char 字符"/>
    <w:link w:val="a4"/>
    <w:qFormat/>
    <w:rsid w:val="00000003"/>
    <w:rPr>
      <w:rFonts w:ascii="宋体" w:eastAsia="宋体" w:hAnsi="Courier New"/>
      <w:szCs w:val="21"/>
    </w:rPr>
  </w:style>
  <w:style w:type="paragraph" w:styleId="a4">
    <w:name w:val="Plain Text"/>
    <w:aliases w:val="普通文字1,普通文字2,普通文字3,普通文字4,普通文字5,普通文字6,普通文字11,普通文字21,普通文字31,普通文字41,普通文字7,普通文字 Char,孙普文字,Texte,Char Char Char Char Char Char Char Char,普通文字, Char Char Char Char Char Char Char Char,普通文字 Char Char Char Char Cha"/>
    <w:basedOn w:val="a"/>
    <w:link w:val="a3"/>
    <w:qFormat/>
    <w:rsid w:val="00000003"/>
    <w:rPr>
      <w:rFonts w:ascii="宋体" w:hAnsi="Courier New" w:cstheme="minorBidi"/>
      <w:szCs w:val="21"/>
    </w:rPr>
  </w:style>
  <w:style w:type="character" w:customStyle="1" w:styleId="11">
    <w:name w:val="纯文本 字符1"/>
    <w:basedOn w:val="a0"/>
    <w:uiPriority w:val="99"/>
    <w:semiHidden/>
    <w:rsid w:val="00000003"/>
    <w:rPr>
      <w:rFonts w:asciiTheme="minorEastAsia" w:hAnsi="Courier New" w:cs="Courier New"/>
      <w:szCs w:val="24"/>
    </w:rPr>
  </w:style>
  <w:style w:type="paragraph" w:styleId="a5">
    <w:name w:val="List Paragraph"/>
    <w:basedOn w:val="a"/>
    <w:uiPriority w:val="34"/>
    <w:qFormat/>
    <w:rsid w:val="000000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2025-03-31T06:40:00Z</dcterms:created>
  <dcterms:modified xsi:type="dcterms:W3CDTF">2025-03-31T06:40:00Z</dcterms:modified>
</cp:coreProperties>
</file>