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673BE">
      <w:pPr>
        <w:pStyle w:val="3"/>
        <w:widowControl/>
        <w:snapToGrid w:val="0"/>
        <w:spacing w:before="0" w:after="0" w:line="360" w:lineRule="auto"/>
        <w:jc w:val="center"/>
        <w:rPr>
          <w:rFonts w:hint="eastAsia" w:ascii="宋体" w:hAnsi="宋体"/>
        </w:rPr>
      </w:pPr>
      <w:r>
        <w:rPr>
          <w:rFonts w:hint="eastAsia" w:ascii="宋体" w:hAnsi="宋体"/>
        </w:rPr>
        <w:t>采购需求及技术规格要求</w:t>
      </w:r>
    </w:p>
    <w:p w14:paraId="40B1B083">
      <w:pPr>
        <w:adjustRightInd w:val="0"/>
        <w:snapToGrid w:val="0"/>
        <w:spacing w:before="120" w:beforeLines="50" w:line="360" w:lineRule="auto"/>
        <w:rPr>
          <w:b/>
          <w:sz w:val="24"/>
        </w:rPr>
      </w:pPr>
      <w:r>
        <w:rPr>
          <w:b/>
          <w:sz w:val="24"/>
        </w:rPr>
        <w:t>1</w:t>
      </w:r>
      <w:r>
        <w:rPr>
          <w:rFonts w:hint="eastAsia"/>
          <w:b/>
          <w:sz w:val="24"/>
        </w:rPr>
        <w:t>、</w:t>
      </w:r>
      <w:r>
        <w:rPr>
          <w:b/>
          <w:sz w:val="24"/>
        </w:rPr>
        <w:t>货物需求一览表</w:t>
      </w:r>
    </w:p>
    <w:tbl>
      <w:tblPr>
        <w:tblStyle w:val="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119"/>
        <w:gridCol w:w="918"/>
        <w:gridCol w:w="1294"/>
        <w:gridCol w:w="1790"/>
      </w:tblGrid>
      <w:tr w14:paraId="4596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noWrap w:val="0"/>
            <w:vAlign w:val="center"/>
          </w:tcPr>
          <w:p w14:paraId="07D4724F">
            <w:pPr>
              <w:adjustRightInd w:val="0"/>
              <w:snapToGrid w:val="0"/>
              <w:jc w:val="center"/>
              <w:rPr>
                <w:rFonts w:ascii="宋体" w:hAnsi="宋体"/>
                <w:szCs w:val="21"/>
              </w:rPr>
            </w:pPr>
            <w:r>
              <w:rPr>
                <w:rFonts w:hint="eastAsia" w:ascii="宋体" w:hAnsi="宋体"/>
                <w:szCs w:val="21"/>
              </w:rPr>
              <w:t>序号</w:t>
            </w:r>
          </w:p>
        </w:tc>
        <w:tc>
          <w:tcPr>
            <w:tcW w:w="3119" w:type="dxa"/>
            <w:noWrap w:val="0"/>
            <w:vAlign w:val="center"/>
          </w:tcPr>
          <w:p w14:paraId="62991481">
            <w:pPr>
              <w:adjustRightInd w:val="0"/>
              <w:snapToGrid w:val="0"/>
              <w:jc w:val="center"/>
              <w:rPr>
                <w:rFonts w:ascii="宋体" w:hAnsi="宋体"/>
                <w:szCs w:val="21"/>
              </w:rPr>
            </w:pPr>
            <w:r>
              <w:rPr>
                <w:rFonts w:hint="eastAsia" w:ascii="宋体" w:hAnsi="宋体"/>
                <w:szCs w:val="21"/>
              </w:rPr>
              <w:t>货物名称</w:t>
            </w:r>
          </w:p>
        </w:tc>
        <w:tc>
          <w:tcPr>
            <w:tcW w:w="918" w:type="dxa"/>
            <w:noWrap w:val="0"/>
            <w:vAlign w:val="center"/>
          </w:tcPr>
          <w:p w14:paraId="4314950E">
            <w:pPr>
              <w:adjustRightInd w:val="0"/>
              <w:snapToGrid w:val="0"/>
              <w:jc w:val="center"/>
              <w:rPr>
                <w:rFonts w:ascii="宋体" w:hAnsi="宋体"/>
                <w:szCs w:val="21"/>
              </w:rPr>
            </w:pPr>
            <w:r>
              <w:rPr>
                <w:rFonts w:hint="eastAsia" w:ascii="宋体" w:hAnsi="宋体"/>
                <w:szCs w:val="21"/>
              </w:rPr>
              <w:t>数量</w:t>
            </w:r>
          </w:p>
        </w:tc>
        <w:tc>
          <w:tcPr>
            <w:tcW w:w="1294" w:type="dxa"/>
            <w:noWrap w:val="0"/>
            <w:vAlign w:val="center"/>
          </w:tcPr>
          <w:p w14:paraId="7C628C25">
            <w:pPr>
              <w:adjustRightInd w:val="0"/>
              <w:snapToGrid w:val="0"/>
              <w:jc w:val="center"/>
              <w:rPr>
                <w:rFonts w:ascii="宋体" w:hAnsi="宋体"/>
                <w:szCs w:val="21"/>
              </w:rPr>
            </w:pPr>
            <w:r>
              <w:rPr>
                <w:rFonts w:hint="eastAsia" w:ascii="宋体" w:hAnsi="宋体"/>
                <w:szCs w:val="21"/>
              </w:rPr>
              <w:t>预算（万元）</w:t>
            </w:r>
          </w:p>
        </w:tc>
        <w:tc>
          <w:tcPr>
            <w:tcW w:w="1790" w:type="dxa"/>
            <w:noWrap w:val="0"/>
            <w:vAlign w:val="center"/>
          </w:tcPr>
          <w:p w14:paraId="5101469C">
            <w:pPr>
              <w:adjustRightInd w:val="0"/>
              <w:snapToGrid w:val="0"/>
              <w:jc w:val="center"/>
              <w:rPr>
                <w:rFonts w:ascii="宋体" w:hAnsi="宋体"/>
                <w:szCs w:val="21"/>
              </w:rPr>
            </w:pPr>
            <w:r>
              <w:rPr>
                <w:rFonts w:hint="eastAsia" w:ascii="宋体" w:hAnsi="宋体"/>
                <w:szCs w:val="21"/>
              </w:rPr>
              <w:t>备注</w:t>
            </w:r>
          </w:p>
        </w:tc>
      </w:tr>
      <w:tr w14:paraId="3578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28" w:type="dxa"/>
            <w:noWrap w:val="0"/>
            <w:vAlign w:val="center"/>
          </w:tcPr>
          <w:p w14:paraId="4D547389">
            <w:pPr>
              <w:adjustRightInd w:val="0"/>
              <w:snapToGrid w:val="0"/>
              <w:jc w:val="center"/>
              <w:rPr>
                <w:rFonts w:ascii="宋体" w:hAnsi="宋体"/>
                <w:szCs w:val="21"/>
              </w:rPr>
            </w:pPr>
            <w:r>
              <w:rPr>
                <w:rFonts w:hint="eastAsia" w:ascii="宋体" w:hAnsi="宋体"/>
                <w:szCs w:val="21"/>
              </w:rPr>
              <w:t>1</w:t>
            </w:r>
          </w:p>
        </w:tc>
        <w:tc>
          <w:tcPr>
            <w:tcW w:w="3119" w:type="dxa"/>
            <w:noWrap w:val="0"/>
            <w:vAlign w:val="center"/>
          </w:tcPr>
          <w:p w14:paraId="27D3C48B">
            <w:pPr>
              <w:adjustRightInd w:val="0"/>
              <w:snapToGrid w:val="0"/>
              <w:jc w:val="center"/>
              <w:rPr>
                <w:rFonts w:ascii="宋体" w:hAnsi="宋体"/>
                <w:szCs w:val="21"/>
              </w:rPr>
            </w:pPr>
            <w:r>
              <w:rPr>
                <w:rFonts w:hint="eastAsia" w:ascii="宋体" w:hAnsi="宋体"/>
                <w:szCs w:val="21"/>
              </w:rPr>
              <w:t>3kW氦制冷机新增分配传输系统</w:t>
            </w:r>
          </w:p>
        </w:tc>
        <w:tc>
          <w:tcPr>
            <w:tcW w:w="918" w:type="dxa"/>
            <w:noWrap w:val="0"/>
            <w:vAlign w:val="center"/>
          </w:tcPr>
          <w:p w14:paraId="2B3BB26B">
            <w:pPr>
              <w:adjustRightInd w:val="0"/>
              <w:snapToGrid w:val="0"/>
              <w:jc w:val="center"/>
              <w:rPr>
                <w:rFonts w:ascii="宋体" w:hAnsi="宋体"/>
                <w:szCs w:val="21"/>
              </w:rPr>
            </w:pPr>
            <w:r>
              <w:rPr>
                <w:rFonts w:hint="eastAsia" w:ascii="宋体" w:hAnsi="宋体"/>
                <w:szCs w:val="21"/>
              </w:rPr>
              <w:t>1</w:t>
            </w:r>
          </w:p>
        </w:tc>
        <w:tc>
          <w:tcPr>
            <w:tcW w:w="1294" w:type="dxa"/>
            <w:noWrap w:val="0"/>
            <w:vAlign w:val="center"/>
          </w:tcPr>
          <w:p w14:paraId="38B4B01F">
            <w:pPr>
              <w:adjustRightInd w:val="0"/>
              <w:snapToGrid w:val="0"/>
              <w:jc w:val="center"/>
              <w:rPr>
                <w:rFonts w:ascii="宋体" w:hAnsi="宋体"/>
                <w:szCs w:val="21"/>
              </w:rPr>
            </w:pPr>
            <w:r>
              <w:rPr>
                <w:rFonts w:ascii="宋体" w:hAnsi="宋体"/>
                <w:szCs w:val="21"/>
              </w:rPr>
              <w:t>995</w:t>
            </w:r>
            <w:r>
              <w:rPr>
                <w:rFonts w:hint="eastAsia" w:ascii="宋体" w:hAnsi="宋体"/>
                <w:szCs w:val="21"/>
              </w:rPr>
              <w:t>.00</w:t>
            </w:r>
          </w:p>
        </w:tc>
        <w:tc>
          <w:tcPr>
            <w:tcW w:w="1790" w:type="dxa"/>
            <w:noWrap w:val="0"/>
            <w:vAlign w:val="center"/>
          </w:tcPr>
          <w:p w14:paraId="2C8E5CEA">
            <w:pPr>
              <w:adjustRightInd w:val="0"/>
              <w:snapToGrid w:val="0"/>
              <w:jc w:val="center"/>
              <w:rPr>
                <w:rFonts w:ascii="宋体" w:hAnsi="宋体"/>
                <w:szCs w:val="21"/>
              </w:rPr>
            </w:pPr>
            <w:r>
              <w:rPr>
                <w:rFonts w:hint="eastAsia" w:ascii="宋体" w:hAnsi="宋体"/>
                <w:szCs w:val="21"/>
              </w:rPr>
              <w:t>\</w:t>
            </w:r>
            <w:r>
              <w:rPr>
                <w:rFonts w:ascii="宋体" w:hAnsi="宋体"/>
                <w:szCs w:val="21"/>
              </w:rPr>
              <w:t xml:space="preserve"> </w:t>
            </w:r>
          </w:p>
        </w:tc>
      </w:tr>
    </w:tbl>
    <w:p w14:paraId="0AC6BE6A">
      <w:pPr>
        <w:numPr>
          <w:ilvl w:val="0"/>
          <w:numId w:val="1"/>
        </w:numPr>
        <w:adjustRightInd w:val="0"/>
        <w:snapToGrid w:val="0"/>
        <w:spacing w:before="120" w:beforeLines="50" w:line="360" w:lineRule="auto"/>
        <w:rPr>
          <w:b/>
          <w:sz w:val="24"/>
        </w:rPr>
      </w:pPr>
      <w:bookmarkStart w:id="0" w:name="_Toc257021215"/>
      <w:bookmarkStart w:id="1" w:name="_Toc532807472"/>
      <w:bookmarkStart w:id="2" w:name="_Toc12010815"/>
      <w:bookmarkStart w:id="3" w:name="_Toc30409514"/>
      <w:bookmarkStart w:id="4" w:name="_Toc509153917"/>
      <w:bookmarkStart w:id="5" w:name="_Toc12010788"/>
      <w:r>
        <w:rPr>
          <w:b/>
          <w:sz w:val="24"/>
        </w:rPr>
        <w:t>工程技术要求</w:t>
      </w:r>
      <w:bookmarkEnd w:id="0"/>
      <w:bookmarkEnd w:id="1"/>
      <w:bookmarkEnd w:id="2"/>
      <w:bookmarkEnd w:id="3"/>
      <w:bookmarkEnd w:id="4"/>
      <w:bookmarkEnd w:id="5"/>
    </w:p>
    <w:p w14:paraId="24AA964A">
      <w:pPr>
        <w:adjustRightInd w:val="0"/>
        <w:snapToGrid w:val="0"/>
        <w:spacing w:before="120" w:beforeLines="50" w:line="360" w:lineRule="auto"/>
        <w:rPr>
          <w:rFonts w:hint="eastAsia"/>
          <w:b/>
          <w:sz w:val="24"/>
        </w:rPr>
      </w:pPr>
      <w:r>
        <w:rPr>
          <w:b/>
          <w:sz w:val="24"/>
        </w:rPr>
        <w:t>2.</w:t>
      </w:r>
      <w:r>
        <w:rPr>
          <w:rFonts w:hint="eastAsia"/>
          <w:b/>
          <w:sz w:val="24"/>
        </w:rPr>
        <w:t>1、</w:t>
      </w:r>
      <w:r>
        <w:rPr>
          <w:b/>
          <w:sz w:val="24"/>
        </w:rPr>
        <w:t>设备的主要用途及功能</w:t>
      </w:r>
    </w:p>
    <w:p w14:paraId="228C3E11">
      <w:pPr>
        <w:widowControl/>
        <w:autoSpaceDE w:val="0"/>
        <w:autoSpaceDN w:val="0"/>
        <w:adjustRightInd w:val="0"/>
        <w:spacing w:line="360" w:lineRule="auto"/>
        <w:ind w:firstLine="420" w:firstLineChars="200"/>
        <w:jc w:val="left"/>
        <w:rPr>
          <w:rFonts w:ascii="timesnew" w:hAnsi="timesnew"/>
          <w:sz w:val="24"/>
          <w:szCs w:val="20"/>
        </w:rPr>
      </w:pPr>
      <w:r>
        <w:rPr>
          <w:rFonts w:hint="eastAsia" w:ascii="宋体" w:hAnsi="宋体" w:cs="仿宋_GB2312"/>
          <w:kern w:val="0"/>
          <w:szCs w:val="21"/>
        </w:rPr>
        <w:t>根据核聚变</w:t>
      </w:r>
      <w:r>
        <w:rPr>
          <w:rFonts w:ascii="宋体" w:hAnsi="宋体" w:cs="仿宋_GB2312"/>
          <w:kern w:val="0"/>
          <w:szCs w:val="21"/>
        </w:rPr>
        <w:t>装置</w:t>
      </w:r>
      <w:r>
        <w:rPr>
          <w:rFonts w:hint="eastAsia" w:ascii="宋体" w:hAnsi="宋体" w:cs="仿宋_GB2312"/>
          <w:kern w:val="0"/>
          <w:szCs w:val="21"/>
        </w:rPr>
        <w:t>磁体低温性能测试需求，将3kW氦制冷机提供的冷却工质通过新设计建设一套低温分配阀箱及配套低温传输管线用于低温下超导磁体性能测试。此次采购需求包括3kW新增分配传输系统工程设计制造、</w:t>
      </w:r>
      <w:r>
        <w:rPr>
          <w:rFonts w:hint="eastAsia" w:ascii="timesnew" w:hAnsi="timesnew"/>
          <w:sz w:val="24"/>
          <w:szCs w:val="20"/>
        </w:rPr>
        <w:t>实地勘测、现场安装、调试运行和验收等。</w:t>
      </w:r>
    </w:p>
    <w:p w14:paraId="0AD0A25B">
      <w:pPr>
        <w:widowControl/>
        <w:autoSpaceDE w:val="0"/>
        <w:autoSpaceDN w:val="0"/>
        <w:adjustRightInd w:val="0"/>
        <w:spacing w:line="360" w:lineRule="auto"/>
        <w:jc w:val="left"/>
        <w:rPr>
          <w:rFonts w:hint="eastAsia" w:ascii="宋体" w:hAnsi="宋体" w:cs="仿宋_GB2312"/>
          <w:kern w:val="0"/>
          <w:szCs w:val="21"/>
        </w:rPr>
      </w:pPr>
      <w:r>
        <w:drawing>
          <wp:inline distT="0" distB="0" distL="114300" distR="114300">
            <wp:extent cx="6355715" cy="5224145"/>
            <wp:effectExtent l="0" t="0" r="1460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6355715" cy="5224145"/>
                    </a:xfrm>
                    <a:prstGeom prst="rect">
                      <a:avLst/>
                    </a:prstGeom>
                    <a:noFill/>
                    <a:ln>
                      <a:noFill/>
                    </a:ln>
                  </pic:spPr>
                </pic:pic>
              </a:graphicData>
            </a:graphic>
          </wp:inline>
        </w:drawing>
      </w:r>
    </w:p>
    <w:p w14:paraId="5BB93538">
      <w:pPr>
        <w:widowControl/>
        <w:jc w:val="left"/>
        <w:rPr>
          <w:rFonts w:ascii="宋体" w:hAnsi="宋体" w:cs="宋体"/>
          <w:color w:val="000000"/>
          <w:kern w:val="0"/>
          <w:szCs w:val="21"/>
          <w:lang w:bidi="ar"/>
        </w:rPr>
      </w:pPr>
    </w:p>
    <w:p w14:paraId="6716CFAD">
      <w:pPr>
        <w:jc w:val="center"/>
        <w:rPr>
          <w:b/>
          <w:bCs/>
          <w:sz w:val="24"/>
        </w:rPr>
      </w:pPr>
      <w:r>
        <w:rPr>
          <w:rFonts w:hint="eastAsia"/>
          <w:b/>
          <w:bCs/>
          <w:sz w:val="24"/>
        </w:rPr>
        <w:t>图1. 分配传输系统总体流程图</w:t>
      </w:r>
      <w:bookmarkStart w:id="6" w:name="那些乙方那些甲方？"/>
      <w:bookmarkEnd w:id="6"/>
    </w:p>
    <w:tbl>
      <w:tblPr>
        <w:tblStyle w:val="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1559"/>
        <w:gridCol w:w="4619"/>
      </w:tblGrid>
      <w:tr w14:paraId="02DD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6A95E76C">
            <w:pPr>
              <w:widowControl/>
              <w:jc w:val="left"/>
              <w:rPr>
                <w:rFonts w:ascii="等线" w:hAnsi="等线" w:eastAsia="等线" w:cs="宋体"/>
                <w:b/>
                <w:bCs/>
                <w:kern w:val="0"/>
                <w:szCs w:val="21"/>
              </w:rPr>
            </w:pPr>
            <w:r>
              <w:rPr>
                <w:rFonts w:hint="eastAsia" w:ascii="等线" w:hAnsi="等线" w:eastAsia="等线" w:cs="宋体"/>
                <w:b/>
                <w:bCs/>
                <w:kern w:val="0"/>
                <w:szCs w:val="21"/>
              </w:rPr>
              <w:t>设备清单</w:t>
            </w:r>
          </w:p>
        </w:tc>
        <w:tc>
          <w:tcPr>
            <w:tcW w:w="1559" w:type="dxa"/>
            <w:noWrap/>
            <w:vAlign w:val="center"/>
          </w:tcPr>
          <w:p w14:paraId="7CB25D83">
            <w:pPr>
              <w:widowControl/>
              <w:jc w:val="left"/>
              <w:rPr>
                <w:rFonts w:ascii="等线" w:hAnsi="等线" w:eastAsia="等线" w:cs="宋体"/>
                <w:b/>
                <w:bCs/>
                <w:kern w:val="0"/>
                <w:szCs w:val="21"/>
              </w:rPr>
            </w:pPr>
            <w:r>
              <w:rPr>
                <w:rFonts w:hint="eastAsia" w:ascii="等线" w:hAnsi="等线" w:eastAsia="等线" w:cs="宋体"/>
                <w:b/>
                <w:bCs/>
                <w:kern w:val="0"/>
                <w:szCs w:val="21"/>
              </w:rPr>
              <w:t>数量（套/台）</w:t>
            </w:r>
          </w:p>
        </w:tc>
        <w:tc>
          <w:tcPr>
            <w:tcW w:w="4619" w:type="dxa"/>
            <w:noWrap w:val="0"/>
            <w:vAlign w:val="top"/>
          </w:tcPr>
          <w:p w14:paraId="58B6B9BF">
            <w:pPr>
              <w:widowControl/>
              <w:jc w:val="left"/>
              <w:rPr>
                <w:rFonts w:ascii="等线" w:hAnsi="等线" w:eastAsia="等线" w:cs="宋体"/>
                <w:b/>
                <w:bCs/>
                <w:kern w:val="0"/>
                <w:szCs w:val="21"/>
              </w:rPr>
            </w:pPr>
            <w:r>
              <w:rPr>
                <w:rFonts w:hint="eastAsia" w:ascii="等线" w:hAnsi="等线" w:eastAsia="等线" w:cs="宋体"/>
                <w:b/>
                <w:bCs/>
                <w:kern w:val="0"/>
                <w:szCs w:val="21"/>
              </w:rPr>
              <w:t>备注</w:t>
            </w:r>
          </w:p>
        </w:tc>
      </w:tr>
      <w:tr w14:paraId="68FF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1D0A0977">
            <w:pPr>
              <w:widowControl/>
              <w:jc w:val="left"/>
              <w:rPr>
                <w:rFonts w:hint="eastAsia" w:ascii="等线" w:hAnsi="等线" w:eastAsia="等线" w:cs="宋体"/>
                <w:kern w:val="0"/>
                <w:szCs w:val="21"/>
              </w:rPr>
            </w:pPr>
            <w:r>
              <w:rPr>
                <w:rFonts w:hint="eastAsia" w:ascii="等线" w:hAnsi="等线" w:eastAsia="等线" w:cs="宋体"/>
                <w:kern w:val="0"/>
                <w:szCs w:val="21"/>
              </w:rPr>
              <w:t>氦循环泵</w:t>
            </w:r>
          </w:p>
        </w:tc>
        <w:tc>
          <w:tcPr>
            <w:tcW w:w="1559" w:type="dxa"/>
            <w:noWrap/>
            <w:vAlign w:val="center"/>
          </w:tcPr>
          <w:p w14:paraId="73F2A97F">
            <w:pPr>
              <w:widowControl/>
              <w:jc w:val="left"/>
              <w:rPr>
                <w:rFonts w:hint="eastAsia" w:ascii="等线" w:hAnsi="等线" w:eastAsia="等线" w:cs="宋体"/>
                <w:kern w:val="0"/>
                <w:szCs w:val="21"/>
              </w:rPr>
            </w:pPr>
            <w:r>
              <w:rPr>
                <w:rFonts w:hint="eastAsia" w:ascii="等线" w:hAnsi="等线" w:eastAsia="等线" w:cs="宋体"/>
                <w:kern w:val="0"/>
                <w:szCs w:val="21"/>
              </w:rPr>
              <w:t>1台</w:t>
            </w:r>
          </w:p>
        </w:tc>
        <w:tc>
          <w:tcPr>
            <w:tcW w:w="4619" w:type="dxa"/>
            <w:noWrap w:val="0"/>
            <w:vAlign w:val="top"/>
          </w:tcPr>
          <w:p w14:paraId="2059FA0C">
            <w:pPr>
              <w:widowControl/>
              <w:jc w:val="left"/>
              <w:rPr>
                <w:rFonts w:ascii="等线" w:hAnsi="等线" w:eastAsia="等线" w:cs="宋体"/>
                <w:kern w:val="0"/>
                <w:szCs w:val="21"/>
              </w:rPr>
            </w:pPr>
            <w:r>
              <w:rPr>
                <w:rFonts w:hint="eastAsia" w:ascii="等线" w:hAnsi="等线" w:eastAsia="等线" w:cs="宋体"/>
                <w:kern w:val="0"/>
                <w:szCs w:val="21"/>
              </w:rPr>
              <w:t>甲供，乙方负责安装</w:t>
            </w:r>
          </w:p>
        </w:tc>
      </w:tr>
      <w:tr w14:paraId="4D7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3BB7889F">
            <w:pPr>
              <w:widowControl/>
              <w:jc w:val="left"/>
              <w:rPr>
                <w:rFonts w:ascii="等线" w:hAnsi="等线" w:eastAsia="等线" w:cs="宋体"/>
                <w:kern w:val="0"/>
                <w:szCs w:val="21"/>
              </w:rPr>
            </w:pPr>
            <w:r>
              <w:rPr>
                <w:rFonts w:hint="eastAsia" w:ascii="等线" w:hAnsi="等线" w:eastAsia="等线" w:cs="宋体"/>
                <w:kern w:val="0"/>
                <w:szCs w:val="21"/>
              </w:rPr>
              <w:t>低温阀门</w:t>
            </w:r>
          </w:p>
        </w:tc>
        <w:tc>
          <w:tcPr>
            <w:tcW w:w="1559" w:type="dxa"/>
            <w:noWrap/>
            <w:vAlign w:val="center"/>
          </w:tcPr>
          <w:p w14:paraId="4368EEC5">
            <w:pPr>
              <w:widowControl/>
              <w:jc w:val="left"/>
              <w:rPr>
                <w:rFonts w:ascii="等线" w:hAnsi="等线" w:eastAsia="等线" w:cs="宋体"/>
                <w:kern w:val="0"/>
                <w:szCs w:val="21"/>
              </w:rPr>
            </w:pPr>
            <w:r>
              <w:rPr>
                <w:rFonts w:ascii="等线" w:hAnsi="等线" w:eastAsia="等线" w:cs="宋体"/>
                <w:kern w:val="0"/>
                <w:szCs w:val="21"/>
              </w:rPr>
              <w:t>25台</w:t>
            </w:r>
          </w:p>
        </w:tc>
        <w:tc>
          <w:tcPr>
            <w:tcW w:w="4619" w:type="dxa"/>
            <w:noWrap w:val="0"/>
            <w:vAlign w:val="top"/>
          </w:tcPr>
          <w:p w14:paraId="61B79C51">
            <w:pPr>
              <w:widowControl/>
              <w:jc w:val="left"/>
              <w:rPr>
                <w:rFonts w:ascii="等线" w:hAnsi="等线" w:eastAsia="等线" w:cs="宋体"/>
                <w:kern w:val="0"/>
                <w:szCs w:val="21"/>
              </w:rPr>
            </w:pPr>
            <w:r>
              <w:rPr>
                <w:rFonts w:hint="eastAsia" w:ascii="等线" w:hAnsi="等线" w:eastAsia="等线" w:cs="宋体"/>
                <w:kern w:val="0"/>
                <w:szCs w:val="21"/>
              </w:rPr>
              <w:t xml:space="preserve">DN15 </w:t>
            </w:r>
            <w:r>
              <w:rPr>
                <w:rFonts w:ascii="等线" w:hAnsi="等线" w:eastAsia="等线" w:cs="宋体"/>
                <w:kern w:val="0"/>
                <w:szCs w:val="21"/>
              </w:rPr>
              <w:t>5台；</w:t>
            </w:r>
          </w:p>
          <w:p w14:paraId="171261C1">
            <w:pPr>
              <w:widowControl/>
              <w:jc w:val="left"/>
              <w:rPr>
                <w:rFonts w:ascii="等线" w:hAnsi="等线" w:eastAsia="等线" w:cs="宋体"/>
                <w:kern w:val="0"/>
                <w:szCs w:val="21"/>
              </w:rPr>
            </w:pPr>
            <w:r>
              <w:rPr>
                <w:rFonts w:hint="eastAsia" w:ascii="等线" w:hAnsi="等线" w:eastAsia="等线" w:cs="宋体"/>
                <w:kern w:val="0"/>
                <w:szCs w:val="21"/>
              </w:rPr>
              <w:t xml:space="preserve">DN25 </w:t>
            </w:r>
            <w:r>
              <w:rPr>
                <w:rFonts w:ascii="等线" w:hAnsi="等线" w:eastAsia="等线" w:cs="宋体"/>
                <w:kern w:val="0"/>
                <w:szCs w:val="21"/>
              </w:rPr>
              <w:t>5台；</w:t>
            </w:r>
          </w:p>
          <w:p w14:paraId="615EC2DB">
            <w:pPr>
              <w:widowControl/>
              <w:jc w:val="left"/>
              <w:rPr>
                <w:rFonts w:ascii="等线" w:hAnsi="等线" w:eastAsia="等线" w:cs="宋体"/>
                <w:kern w:val="0"/>
                <w:szCs w:val="21"/>
              </w:rPr>
            </w:pPr>
            <w:r>
              <w:rPr>
                <w:rFonts w:hint="eastAsia" w:ascii="等线" w:hAnsi="等线" w:eastAsia="等线" w:cs="宋体"/>
                <w:kern w:val="0"/>
                <w:szCs w:val="21"/>
              </w:rPr>
              <w:t>DN32</w:t>
            </w:r>
            <w:r>
              <w:rPr>
                <w:rFonts w:ascii="等线" w:hAnsi="等线" w:eastAsia="等线" w:cs="宋体"/>
                <w:kern w:val="0"/>
                <w:szCs w:val="21"/>
              </w:rPr>
              <w:t xml:space="preserve"> 5台；</w:t>
            </w:r>
          </w:p>
          <w:p w14:paraId="012034FB">
            <w:pPr>
              <w:widowControl/>
              <w:jc w:val="left"/>
              <w:rPr>
                <w:rFonts w:ascii="等线" w:hAnsi="等线" w:eastAsia="等线" w:cs="宋体"/>
                <w:kern w:val="0"/>
                <w:szCs w:val="21"/>
              </w:rPr>
            </w:pPr>
            <w:r>
              <w:rPr>
                <w:rFonts w:hint="eastAsia" w:ascii="等线" w:hAnsi="等线" w:eastAsia="等线" w:cs="宋体"/>
                <w:kern w:val="0"/>
                <w:szCs w:val="21"/>
              </w:rPr>
              <w:t xml:space="preserve">DN50 </w:t>
            </w:r>
            <w:r>
              <w:rPr>
                <w:rFonts w:ascii="等线" w:hAnsi="等线" w:eastAsia="等线" w:cs="宋体"/>
                <w:kern w:val="0"/>
                <w:szCs w:val="21"/>
              </w:rPr>
              <w:t>7台；</w:t>
            </w:r>
          </w:p>
          <w:p w14:paraId="4C228C3E">
            <w:pPr>
              <w:widowControl/>
              <w:jc w:val="left"/>
              <w:rPr>
                <w:rFonts w:ascii="等线" w:hAnsi="等线" w:eastAsia="等线" w:cs="宋体"/>
                <w:kern w:val="0"/>
                <w:szCs w:val="21"/>
              </w:rPr>
            </w:pPr>
            <w:r>
              <w:rPr>
                <w:rFonts w:hint="eastAsia" w:ascii="等线" w:hAnsi="等线" w:eastAsia="等线" w:cs="宋体"/>
                <w:kern w:val="0"/>
                <w:szCs w:val="21"/>
              </w:rPr>
              <w:t xml:space="preserve">DN65 </w:t>
            </w:r>
            <w:r>
              <w:rPr>
                <w:rFonts w:ascii="等线" w:hAnsi="等线" w:eastAsia="等线" w:cs="宋体"/>
                <w:kern w:val="0"/>
                <w:szCs w:val="21"/>
              </w:rPr>
              <w:t>3台</w:t>
            </w:r>
            <w:r>
              <w:rPr>
                <w:rFonts w:hint="eastAsia" w:ascii="等线" w:hAnsi="等线" w:eastAsia="等线" w:cs="宋体"/>
                <w:kern w:val="0"/>
                <w:szCs w:val="21"/>
              </w:rPr>
              <w:t>;</w:t>
            </w:r>
          </w:p>
          <w:p w14:paraId="57AF9C0C">
            <w:pPr>
              <w:widowControl/>
              <w:jc w:val="left"/>
              <w:rPr>
                <w:rFonts w:hint="eastAsia" w:ascii="等线" w:hAnsi="等线" w:eastAsia="等线" w:cs="宋体"/>
                <w:kern w:val="0"/>
                <w:szCs w:val="21"/>
              </w:rPr>
            </w:pPr>
            <w:r>
              <w:rPr>
                <w:rFonts w:hint="eastAsia" w:ascii="等线" w:hAnsi="等线" w:eastAsia="等线" w:cs="宋体"/>
                <w:kern w:val="0"/>
                <w:szCs w:val="21"/>
              </w:rPr>
              <w:t>VELAN、WEKA、A</w:t>
            </w:r>
            <w:r>
              <w:rPr>
                <w:rFonts w:ascii="等线" w:hAnsi="等线" w:eastAsia="等线" w:cs="宋体"/>
                <w:kern w:val="0"/>
                <w:szCs w:val="21"/>
              </w:rPr>
              <w:t>MPO</w:t>
            </w:r>
            <w:r>
              <w:rPr>
                <w:rFonts w:hint="eastAsia" w:ascii="等线" w:hAnsi="等线" w:eastAsia="等线" w:cs="宋体"/>
                <w:kern w:val="0"/>
                <w:szCs w:val="21"/>
              </w:rPr>
              <w:t>或同等品牌</w:t>
            </w:r>
          </w:p>
        </w:tc>
      </w:tr>
      <w:tr w14:paraId="62D1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397B3760">
            <w:pPr>
              <w:widowControl/>
              <w:jc w:val="left"/>
              <w:rPr>
                <w:rFonts w:ascii="等线" w:hAnsi="等线" w:eastAsia="等线" w:cs="宋体"/>
                <w:kern w:val="0"/>
                <w:szCs w:val="21"/>
              </w:rPr>
            </w:pPr>
            <w:r>
              <w:rPr>
                <w:rFonts w:hint="eastAsia" w:ascii="等线" w:hAnsi="等线" w:eastAsia="等线" w:cs="宋体"/>
                <w:kern w:val="0"/>
                <w:szCs w:val="21"/>
              </w:rPr>
              <w:t>板翅换热器及双金属接头</w:t>
            </w:r>
          </w:p>
        </w:tc>
        <w:tc>
          <w:tcPr>
            <w:tcW w:w="1559" w:type="dxa"/>
            <w:noWrap/>
            <w:vAlign w:val="center"/>
          </w:tcPr>
          <w:p w14:paraId="0FA7861B">
            <w:pPr>
              <w:widowControl/>
              <w:jc w:val="left"/>
              <w:rPr>
                <w:rFonts w:hint="eastAsia" w:ascii="等线" w:hAnsi="等线" w:eastAsia="等线" w:cs="宋体"/>
                <w:kern w:val="0"/>
                <w:szCs w:val="21"/>
              </w:rPr>
            </w:pPr>
            <w:r>
              <w:rPr>
                <w:rFonts w:hint="eastAsia" w:ascii="等线" w:hAnsi="等线" w:eastAsia="等线" w:cs="宋体"/>
                <w:kern w:val="0"/>
                <w:szCs w:val="21"/>
              </w:rPr>
              <w:t>1套</w:t>
            </w:r>
          </w:p>
        </w:tc>
        <w:tc>
          <w:tcPr>
            <w:tcW w:w="4619" w:type="dxa"/>
            <w:noWrap w:val="0"/>
            <w:vAlign w:val="top"/>
          </w:tcPr>
          <w:p w14:paraId="142F1F3F">
            <w:pPr>
              <w:widowControl/>
              <w:jc w:val="left"/>
              <w:rPr>
                <w:rFonts w:ascii="等线" w:hAnsi="等线" w:eastAsia="等线" w:cs="宋体"/>
                <w:kern w:val="0"/>
                <w:szCs w:val="21"/>
              </w:rPr>
            </w:pPr>
            <w:bookmarkStart w:id="7" w:name="_Hlk181027652"/>
            <w:r>
              <w:rPr>
                <w:rFonts w:hint="eastAsia" w:ascii="等线" w:hAnsi="等线" w:eastAsia="等线" w:cs="宋体"/>
                <w:kern w:val="0"/>
                <w:szCs w:val="21"/>
              </w:rPr>
              <w:t>380g/s，4.8bar，5K</w:t>
            </w:r>
            <w:r>
              <w:rPr>
                <w:rFonts w:ascii="等线" w:hAnsi="等线" w:eastAsia="等线" w:cs="宋体"/>
                <w:kern w:val="0"/>
                <w:szCs w:val="21"/>
              </w:rPr>
              <w:t>~</w:t>
            </w:r>
            <w:r>
              <w:rPr>
                <w:rFonts w:hint="eastAsia" w:ascii="等线" w:hAnsi="等线" w:eastAsia="等线" w:cs="宋体"/>
                <w:kern w:val="0"/>
                <w:szCs w:val="21"/>
              </w:rPr>
              <w:t>4.</w:t>
            </w:r>
            <w:r>
              <w:rPr>
                <w:rFonts w:ascii="等线" w:hAnsi="等线" w:eastAsia="等线" w:cs="宋体"/>
                <w:kern w:val="0"/>
                <w:szCs w:val="21"/>
              </w:rPr>
              <w:t>5K</w:t>
            </w:r>
          </w:p>
          <w:p w14:paraId="4084304B">
            <w:pPr>
              <w:widowControl/>
              <w:jc w:val="left"/>
              <w:rPr>
                <w:rFonts w:hint="eastAsia" w:ascii="等线" w:hAnsi="等线" w:eastAsia="等线" w:cs="宋体"/>
                <w:kern w:val="0"/>
                <w:szCs w:val="21"/>
              </w:rPr>
            </w:pPr>
            <w:r>
              <w:rPr>
                <w:rFonts w:hint="eastAsia" w:ascii="等线" w:hAnsi="等线" w:eastAsia="等线" w:cs="宋体"/>
                <w:kern w:val="0"/>
                <w:szCs w:val="21"/>
                <w:highlight w:val="yellow"/>
                <w:lang w:val="en-US" w:eastAsia="zh-CN"/>
              </w:rPr>
              <w:t>参考品牌：</w:t>
            </w:r>
            <w:r>
              <w:rPr>
                <w:rFonts w:ascii="等线" w:hAnsi="等线" w:eastAsia="等线" w:cs="宋体"/>
                <w:kern w:val="0"/>
                <w:szCs w:val="21"/>
                <w:highlight w:val="yellow"/>
              </w:rPr>
              <w:t>双金属接头旭化成、T+C、天力</w:t>
            </w:r>
            <w:r>
              <w:rPr>
                <w:rFonts w:hint="eastAsia" w:ascii="等线" w:hAnsi="等线" w:eastAsia="等线" w:cs="宋体"/>
                <w:kern w:val="0"/>
                <w:szCs w:val="21"/>
                <w:highlight w:val="yellow"/>
              </w:rPr>
              <w:t>或同等品牌</w:t>
            </w:r>
            <w:bookmarkEnd w:id="7"/>
          </w:p>
        </w:tc>
      </w:tr>
      <w:tr w14:paraId="4102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1B7A3841">
            <w:pPr>
              <w:widowControl/>
              <w:jc w:val="left"/>
              <w:rPr>
                <w:rFonts w:ascii="等线" w:hAnsi="等线" w:eastAsia="等线" w:cs="宋体"/>
                <w:kern w:val="0"/>
                <w:szCs w:val="21"/>
              </w:rPr>
            </w:pPr>
            <w:r>
              <w:rPr>
                <w:rFonts w:hint="eastAsia" w:ascii="等线" w:hAnsi="等线" w:eastAsia="等线" w:cs="宋体"/>
                <w:kern w:val="0"/>
                <w:szCs w:val="21"/>
              </w:rPr>
              <w:t>温度传感器及转换模块</w:t>
            </w:r>
          </w:p>
        </w:tc>
        <w:tc>
          <w:tcPr>
            <w:tcW w:w="1559" w:type="dxa"/>
            <w:noWrap/>
            <w:vAlign w:val="center"/>
          </w:tcPr>
          <w:p w14:paraId="0514428D">
            <w:pPr>
              <w:widowControl/>
              <w:jc w:val="left"/>
              <w:rPr>
                <w:rFonts w:ascii="等线" w:hAnsi="等线" w:eastAsia="等线" w:cs="宋体"/>
                <w:kern w:val="0"/>
                <w:szCs w:val="21"/>
              </w:rPr>
            </w:pPr>
            <w:r>
              <w:rPr>
                <w:rFonts w:hint="eastAsia" w:ascii="等线" w:hAnsi="等线" w:eastAsia="等线" w:cs="宋体"/>
                <w:kern w:val="0"/>
                <w:szCs w:val="21"/>
              </w:rPr>
              <w:t>1</w:t>
            </w:r>
            <w:r>
              <w:rPr>
                <w:rFonts w:ascii="等线" w:hAnsi="等线" w:eastAsia="等线" w:cs="宋体"/>
                <w:kern w:val="0"/>
                <w:szCs w:val="21"/>
              </w:rPr>
              <w:t>8个</w:t>
            </w:r>
          </w:p>
        </w:tc>
        <w:tc>
          <w:tcPr>
            <w:tcW w:w="4619" w:type="dxa"/>
            <w:noWrap w:val="0"/>
            <w:vAlign w:val="top"/>
          </w:tcPr>
          <w:p w14:paraId="3496D6D1">
            <w:pPr>
              <w:widowControl/>
              <w:jc w:val="left"/>
              <w:rPr>
                <w:rFonts w:hint="eastAsia" w:ascii="等线" w:hAnsi="等线" w:eastAsia="等线" w:cs="宋体"/>
                <w:kern w:val="0"/>
                <w:szCs w:val="21"/>
              </w:rPr>
            </w:pPr>
            <w:r>
              <w:rPr>
                <w:rFonts w:hint="eastAsia" w:ascii="等线" w:hAnsi="等线" w:eastAsia="等线" w:cs="宋体"/>
                <w:kern w:val="0"/>
                <w:szCs w:val="21"/>
              </w:rPr>
              <w:t>Cernox、S</w:t>
            </w:r>
            <w:r>
              <w:rPr>
                <w:rFonts w:ascii="等线" w:hAnsi="等线" w:eastAsia="等线" w:cs="宋体"/>
                <w:kern w:val="0"/>
                <w:szCs w:val="21"/>
              </w:rPr>
              <w:t>I</w:t>
            </w:r>
            <w:r>
              <w:rPr>
                <w:rFonts w:hint="eastAsia" w:ascii="等线" w:hAnsi="等线" w:eastAsia="等线" w:cs="宋体"/>
                <w:kern w:val="0"/>
                <w:szCs w:val="21"/>
              </w:rPr>
              <w:t>或同等品牌</w:t>
            </w:r>
          </w:p>
        </w:tc>
      </w:tr>
      <w:tr w14:paraId="2DD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3BA7F3E7">
            <w:pPr>
              <w:widowControl/>
              <w:jc w:val="left"/>
              <w:rPr>
                <w:rFonts w:ascii="等线" w:hAnsi="等线" w:eastAsia="等线" w:cs="宋体"/>
                <w:kern w:val="0"/>
                <w:szCs w:val="21"/>
              </w:rPr>
            </w:pPr>
            <w:r>
              <w:rPr>
                <w:rFonts w:hint="eastAsia" w:ascii="等线" w:hAnsi="等线" w:eastAsia="等线" w:cs="宋体"/>
                <w:kern w:val="0"/>
                <w:szCs w:val="21"/>
              </w:rPr>
              <w:t>文丘里流量计</w:t>
            </w:r>
          </w:p>
        </w:tc>
        <w:tc>
          <w:tcPr>
            <w:tcW w:w="1559" w:type="dxa"/>
            <w:noWrap/>
            <w:vAlign w:val="center"/>
          </w:tcPr>
          <w:p w14:paraId="42CA4F5F">
            <w:pPr>
              <w:widowControl/>
              <w:jc w:val="left"/>
              <w:rPr>
                <w:rFonts w:ascii="等线" w:hAnsi="等线" w:eastAsia="等线" w:cs="宋体"/>
                <w:kern w:val="0"/>
                <w:szCs w:val="21"/>
              </w:rPr>
            </w:pPr>
            <w:r>
              <w:rPr>
                <w:rFonts w:hint="eastAsia" w:ascii="等线" w:hAnsi="等线" w:eastAsia="等线" w:cs="宋体"/>
                <w:kern w:val="0"/>
                <w:szCs w:val="21"/>
              </w:rPr>
              <w:t>1</w:t>
            </w:r>
          </w:p>
        </w:tc>
        <w:tc>
          <w:tcPr>
            <w:tcW w:w="4619" w:type="dxa"/>
            <w:noWrap w:val="0"/>
            <w:vAlign w:val="top"/>
          </w:tcPr>
          <w:p w14:paraId="4CF3FD46">
            <w:pPr>
              <w:widowControl/>
              <w:jc w:val="left"/>
              <w:rPr>
                <w:rFonts w:hint="eastAsia" w:ascii="等线" w:hAnsi="等线" w:eastAsia="等线" w:cs="宋体"/>
                <w:kern w:val="0"/>
                <w:szCs w:val="21"/>
              </w:rPr>
            </w:pPr>
            <w:r>
              <w:rPr>
                <w:rFonts w:hint="eastAsia" w:ascii="等线" w:hAnsi="等线" w:eastAsia="等线" w:cs="宋体"/>
                <w:kern w:val="0"/>
                <w:szCs w:val="21"/>
              </w:rPr>
              <w:t>380g/s，4.8bar，4.</w:t>
            </w:r>
            <w:r>
              <w:rPr>
                <w:rFonts w:ascii="等线" w:hAnsi="等线" w:eastAsia="等线" w:cs="宋体"/>
                <w:kern w:val="0"/>
                <w:szCs w:val="21"/>
              </w:rPr>
              <w:t>5K</w:t>
            </w:r>
          </w:p>
        </w:tc>
      </w:tr>
      <w:tr w14:paraId="5CF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747434D5">
            <w:pPr>
              <w:widowControl/>
              <w:jc w:val="left"/>
              <w:rPr>
                <w:rFonts w:ascii="等线" w:hAnsi="等线" w:eastAsia="等线" w:cs="宋体"/>
                <w:kern w:val="0"/>
                <w:szCs w:val="21"/>
              </w:rPr>
            </w:pPr>
            <w:r>
              <w:rPr>
                <w:rFonts w:hint="eastAsia" w:ascii="等线" w:hAnsi="等线" w:eastAsia="等线" w:cs="宋体"/>
                <w:kern w:val="0"/>
                <w:szCs w:val="21"/>
              </w:rPr>
              <w:t>安全阀</w:t>
            </w:r>
          </w:p>
        </w:tc>
        <w:tc>
          <w:tcPr>
            <w:tcW w:w="1559" w:type="dxa"/>
            <w:noWrap/>
            <w:vAlign w:val="center"/>
          </w:tcPr>
          <w:p w14:paraId="01DCAD04">
            <w:pPr>
              <w:widowControl/>
              <w:jc w:val="left"/>
              <w:rPr>
                <w:rFonts w:ascii="等线" w:hAnsi="等线" w:eastAsia="等线" w:cs="宋体"/>
                <w:kern w:val="0"/>
                <w:szCs w:val="21"/>
              </w:rPr>
            </w:pPr>
            <w:r>
              <w:rPr>
                <w:rFonts w:hint="eastAsia" w:ascii="等线" w:hAnsi="等线" w:eastAsia="等线" w:cs="宋体"/>
                <w:kern w:val="0"/>
                <w:szCs w:val="21"/>
              </w:rPr>
              <w:t>7台</w:t>
            </w:r>
          </w:p>
        </w:tc>
        <w:tc>
          <w:tcPr>
            <w:tcW w:w="4619" w:type="dxa"/>
            <w:noWrap w:val="0"/>
            <w:vAlign w:val="top"/>
          </w:tcPr>
          <w:p w14:paraId="25A7C167">
            <w:pPr>
              <w:widowControl/>
              <w:jc w:val="left"/>
              <w:rPr>
                <w:rFonts w:ascii="等线" w:hAnsi="等线" w:eastAsia="等线" w:cs="宋体"/>
                <w:kern w:val="0"/>
                <w:szCs w:val="21"/>
              </w:rPr>
            </w:pPr>
            <w:r>
              <w:rPr>
                <w:rFonts w:hint="eastAsia" w:ascii="等线" w:hAnsi="等线" w:eastAsia="等线" w:cs="宋体"/>
                <w:kern w:val="0"/>
                <w:szCs w:val="21"/>
                <w:highlight w:val="yellow"/>
                <w:lang w:val="en-US" w:eastAsia="zh-CN"/>
              </w:rPr>
              <w:t>参考品牌：</w:t>
            </w:r>
            <w:r>
              <w:rPr>
                <w:rFonts w:hint="eastAsia" w:ascii="等线" w:hAnsi="等线" w:eastAsia="等线" w:cs="宋体"/>
                <w:kern w:val="0"/>
                <w:szCs w:val="21"/>
                <w:highlight w:val="yellow"/>
              </w:rPr>
              <w:t>Leser、川力、川空或同等品牌</w:t>
            </w:r>
          </w:p>
        </w:tc>
      </w:tr>
      <w:tr w14:paraId="018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796522D4">
            <w:pPr>
              <w:widowControl/>
              <w:jc w:val="left"/>
              <w:rPr>
                <w:rFonts w:hint="eastAsia" w:ascii="等线" w:hAnsi="等线" w:eastAsia="等线" w:cs="宋体"/>
                <w:kern w:val="0"/>
                <w:szCs w:val="21"/>
              </w:rPr>
            </w:pPr>
            <w:r>
              <w:rPr>
                <w:rFonts w:hint="eastAsia" w:ascii="等线" w:hAnsi="等线" w:eastAsia="等线" w:cs="宋体"/>
                <w:kern w:val="0"/>
                <w:szCs w:val="21"/>
              </w:rPr>
              <w:t>爆破片</w:t>
            </w:r>
          </w:p>
        </w:tc>
        <w:tc>
          <w:tcPr>
            <w:tcW w:w="1559" w:type="dxa"/>
            <w:noWrap/>
            <w:vAlign w:val="center"/>
          </w:tcPr>
          <w:p w14:paraId="537CF914">
            <w:pPr>
              <w:widowControl/>
              <w:jc w:val="left"/>
              <w:rPr>
                <w:rFonts w:ascii="等线" w:hAnsi="等线" w:eastAsia="等线" w:cs="宋体"/>
                <w:kern w:val="0"/>
                <w:szCs w:val="21"/>
              </w:rPr>
            </w:pPr>
            <w:r>
              <w:rPr>
                <w:rFonts w:hint="eastAsia" w:ascii="等线" w:hAnsi="等线" w:eastAsia="等线" w:cs="宋体"/>
                <w:kern w:val="0"/>
                <w:szCs w:val="21"/>
              </w:rPr>
              <w:t>1套</w:t>
            </w:r>
          </w:p>
        </w:tc>
        <w:tc>
          <w:tcPr>
            <w:tcW w:w="4619" w:type="dxa"/>
            <w:noWrap w:val="0"/>
            <w:vAlign w:val="top"/>
          </w:tcPr>
          <w:p w14:paraId="76037BF7">
            <w:pPr>
              <w:widowControl/>
              <w:jc w:val="left"/>
              <w:rPr>
                <w:rFonts w:ascii="等线" w:hAnsi="等线" w:eastAsia="等线" w:cs="宋体"/>
                <w:kern w:val="0"/>
                <w:szCs w:val="21"/>
              </w:rPr>
            </w:pPr>
            <w:r>
              <w:rPr>
                <w:rFonts w:hint="eastAsia" w:ascii="等线" w:hAnsi="等线" w:eastAsia="等线" w:cs="宋体"/>
                <w:kern w:val="0"/>
                <w:szCs w:val="21"/>
              </w:rPr>
              <w:t>/</w:t>
            </w:r>
          </w:p>
        </w:tc>
      </w:tr>
      <w:tr w14:paraId="52EA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4E006E1E">
            <w:pPr>
              <w:widowControl/>
              <w:jc w:val="left"/>
              <w:rPr>
                <w:rFonts w:ascii="等线" w:hAnsi="等线" w:eastAsia="等线" w:cs="宋体"/>
                <w:kern w:val="0"/>
                <w:szCs w:val="21"/>
              </w:rPr>
            </w:pPr>
            <w:r>
              <w:rPr>
                <w:rFonts w:hint="eastAsia" w:ascii="等线" w:hAnsi="等线" w:eastAsia="等线" w:cs="宋体"/>
                <w:kern w:val="0"/>
                <w:szCs w:val="21"/>
              </w:rPr>
              <w:t>过滤器</w:t>
            </w:r>
          </w:p>
        </w:tc>
        <w:tc>
          <w:tcPr>
            <w:tcW w:w="1559" w:type="dxa"/>
            <w:noWrap/>
            <w:vAlign w:val="center"/>
          </w:tcPr>
          <w:p w14:paraId="5592531E">
            <w:pPr>
              <w:widowControl/>
              <w:jc w:val="left"/>
              <w:rPr>
                <w:rFonts w:ascii="等线" w:hAnsi="等线" w:eastAsia="等线" w:cs="宋体"/>
                <w:kern w:val="0"/>
                <w:szCs w:val="21"/>
              </w:rPr>
            </w:pPr>
            <w:r>
              <w:rPr>
                <w:rFonts w:hint="eastAsia" w:ascii="等线" w:hAnsi="等线" w:eastAsia="等线" w:cs="宋体"/>
                <w:kern w:val="0"/>
                <w:szCs w:val="21"/>
              </w:rPr>
              <w:t>1台</w:t>
            </w:r>
          </w:p>
        </w:tc>
        <w:tc>
          <w:tcPr>
            <w:tcW w:w="4619" w:type="dxa"/>
            <w:noWrap w:val="0"/>
            <w:vAlign w:val="top"/>
          </w:tcPr>
          <w:p w14:paraId="0CCCC144">
            <w:pPr>
              <w:widowControl/>
              <w:jc w:val="left"/>
              <w:rPr>
                <w:rFonts w:hint="eastAsia" w:ascii="等线" w:hAnsi="等线" w:eastAsia="等线" w:cs="宋体"/>
                <w:kern w:val="0"/>
                <w:szCs w:val="21"/>
              </w:rPr>
            </w:pPr>
            <w:r>
              <w:rPr>
                <w:rFonts w:ascii="等线" w:hAnsi="等线" w:eastAsia="等线" w:cs="宋体"/>
                <w:kern w:val="0"/>
                <w:szCs w:val="21"/>
              </w:rPr>
              <w:t>10um，</w:t>
            </w:r>
            <w:r>
              <w:rPr>
                <w:rFonts w:hint="eastAsia" w:ascii="等线" w:hAnsi="等线" w:eastAsia="等线" w:cs="宋体"/>
                <w:kern w:val="0"/>
                <w:szCs w:val="21"/>
              </w:rPr>
              <w:t>380g/s，4.8bar，4.</w:t>
            </w:r>
            <w:r>
              <w:rPr>
                <w:rFonts w:ascii="等线" w:hAnsi="等线" w:eastAsia="等线" w:cs="宋体"/>
                <w:kern w:val="0"/>
                <w:szCs w:val="21"/>
              </w:rPr>
              <w:t>5K，压损</w:t>
            </w:r>
            <w:r>
              <w:rPr>
                <w:rFonts w:hint="eastAsia" w:ascii="等线" w:hAnsi="等线" w:eastAsia="等线" w:cs="宋体"/>
                <w:kern w:val="0"/>
                <w:szCs w:val="21"/>
              </w:rPr>
              <w:t>&lt;3kPa</w:t>
            </w:r>
          </w:p>
        </w:tc>
      </w:tr>
      <w:tr w14:paraId="37AF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7CF65FBA">
            <w:pPr>
              <w:widowControl/>
              <w:jc w:val="left"/>
              <w:rPr>
                <w:rFonts w:ascii="等线" w:hAnsi="等线" w:eastAsia="等线" w:cs="宋体"/>
                <w:kern w:val="0"/>
                <w:szCs w:val="21"/>
              </w:rPr>
            </w:pPr>
            <w:r>
              <w:rPr>
                <w:rFonts w:hint="eastAsia" w:ascii="等线" w:hAnsi="等线" w:eastAsia="等线" w:cs="宋体"/>
                <w:kern w:val="0"/>
                <w:szCs w:val="21"/>
              </w:rPr>
              <w:t>压力传感器</w:t>
            </w:r>
          </w:p>
        </w:tc>
        <w:tc>
          <w:tcPr>
            <w:tcW w:w="1559" w:type="dxa"/>
            <w:noWrap/>
            <w:vAlign w:val="center"/>
          </w:tcPr>
          <w:p w14:paraId="75C31F67">
            <w:pPr>
              <w:widowControl/>
              <w:jc w:val="left"/>
              <w:rPr>
                <w:rFonts w:ascii="等线" w:hAnsi="等线" w:eastAsia="等线" w:cs="宋体"/>
                <w:kern w:val="0"/>
                <w:szCs w:val="21"/>
              </w:rPr>
            </w:pPr>
            <w:r>
              <w:rPr>
                <w:rFonts w:ascii="等线" w:hAnsi="等线" w:eastAsia="等线" w:cs="宋体"/>
                <w:kern w:val="0"/>
                <w:szCs w:val="21"/>
              </w:rPr>
              <w:t>15</w:t>
            </w:r>
            <w:r>
              <w:rPr>
                <w:rFonts w:hint="eastAsia" w:ascii="等线" w:hAnsi="等线" w:eastAsia="等线" w:cs="宋体"/>
                <w:kern w:val="0"/>
                <w:szCs w:val="21"/>
              </w:rPr>
              <w:t>个</w:t>
            </w:r>
          </w:p>
        </w:tc>
        <w:tc>
          <w:tcPr>
            <w:tcW w:w="4619" w:type="dxa"/>
            <w:noWrap w:val="0"/>
            <w:vAlign w:val="top"/>
          </w:tcPr>
          <w:p w14:paraId="5E1347B0">
            <w:pPr>
              <w:widowControl/>
              <w:jc w:val="left"/>
              <w:rPr>
                <w:rFonts w:hint="eastAsia" w:ascii="等线" w:hAnsi="等线" w:eastAsia="等线" w:cs="宋体"/>
                <w:kern w:val="0"/>
                <w:szCs w:val="21"/>
                <w:highlight w:val="yellow"/>
              </w:rPr>
            </w:pPr>
            <w:r>
              <w:rPr>
                <w:rFonts w:hint="eastAsia" w:ascii="等线" w:hAnsi="等线" w:eastAsia="等线" w:cs="宋体"/>
                <w:kern w:val="0"/>
                <w:szCs w:val="21"/>
                <w:highlight w:val="yellow"/>
                <w:lang w:val="en-US" w:eastAsia="zh-CN"/>
              </w:rPr>
              <w:t>参考品牌：</w:t>
            </w:r>
            <w:r>
              <w:rPr>
                <w:rFonts w:hint="eastAsia" w:ascii="等线" w:hAnsi="等线" w:eastAsia="等线" w:cs="宋体"/>
                <w:kern w:val="0"/>
                <w:szCs w:val="21"/>
                <w:highlight w:val="yellow"/>
              </w:rPr>
              <w:t>Keller、罗斯蒙特、横河或同等性能的品牌</w:t>
            </w:r>
          </w:p>
        </w:tc>
      </w:tr>
      <w:tr w14:paraId="6C66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79" w:type="dxa"/>
            <w:noWrap/>
            <w:vAlign w:val="center"/>
          </w:tcPr>
          <w:p w14:paraId="43EDD1A9">
            <w:pPr>
              <w:widowControl/>
              <w:jc w:val="left"/>
              <w:rPr>
                <w:rFonts w:ascii="等线" w:hAnsi="等线" w:eastAsia="等线" w:cs="宋体"/>
                <w:kern w:val="0"/>
                <w:szCs w:val="21"/>
              </w:rPr>
            </w:pPr>
            <w:r>
              <w:rPr>
                <w:rFonts w:hint="eastAsia" w:ascii="等线" w:hAnsi="等线" w:eastAsia="等线" w:cs="宋体"/>
                <w:kern w:val="0"/>
                <w:szCs w:val="21"/>
              </w:rPr>
              <w:t>压差传感器</w:t>
            </w:r>
          </w:p>
        </w:tc>
        <w:tc>
          <w:tcPr>
            <w:tcW w:w="1559" w:type="dxa"/>
            <w:noWrap/>
            <w:vAlign w:val="center"/>
          </w:tcPr>
          <w:p w14:paraId="636F2A04">
            <w:pPr>
              <w:widowControl/>
              <w:jc w:val="left"/>
              <w:rPr>
                <w:rFonts w:ascii="等线" w:hAnsi="等线" w:eastAsia="等线" w:cs="宋体"/>
                <w:kern w:val="0"/>
                <w:szCs w:val="21"/>
              </w:rPr>
            </w:pPr>
            <w:r>
              <w:rPr>
                <w:rFonts w:hint="eastAsia" w:ascii="等线" w:hAnsi="等线" w:eastAsia="等线" w:cs="宋体"/>
                <w:kern w:val="0"/>
                <w:szCs w:val="21"/>
              </w:rPr>
              <w:t>2个</w:t>
            </w:r>
          </w:p>
        </w:tc>
        <w:tc>
          <w:tcPr>
            <w:tcW w:w="4619" w:type="dxa"/>
            <w:noWrap w:val="0"/>
            <w:vAlign w:val="top"/>
          </w:tcPr>
          <w:p w14:paraId="76AFE715">
            <w:pPr>
              <w:widowControl/>
              <w:jc w:val="left"/>
              <w:rPr>
                <w:rFonts w:hint="eastAsia" w:ascii="等线" w:hAnsi="等线" w:eastAsia="等线" w:cs="宋体"/>
                <w:kern w:val="0"/>
                <w:szCs w:val="21"/>
                <w:highlight w:val="yellow"/>
              </w:rPr>
            </w:pPr>
            <w:r>
              <w:rPr>
                <w:rFonts w:hint="eastAsia" w:ascii="等线" w:hAnsi="等线" w:eastAsia="等线" w:cs="宋体"/>
                <w:kern w:val="0"/>
                <w:szCs w:val="21"/>
                <w:highlight w:val="yellow"/>
                <w:lang w:val="en-US" w:eastAsia="zh-CN"/>
              </w:rPr>
              <w:t>参考品牌：</w:t>
            </w:r>
            <w:r>
              <w:rPr>
                <w:rFonts w:hint="eastAsia" w:ascii="等线" w:hAnsi="等线" w:eastAsia="等线" w:cs="宋体"/>
                <w:kern w:val="0"/>
                <w:szCs w:val="21"/>
                <w:highlight w:val="yellow"/>
              </w:rPr>
              <w:t>Keller、罗斯蒙特、横河或同等性能的品牌</w:t>
            </w:r>
          </w:p>
        </w:tc>
      </w:tr>
      <w:tr w14:paraId="42FB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7252D107">
            <w:pPr>
              <w:widowControl/>
              <w:jc w:val="left"/>
              <w:rPr>
                <w:rFonts w:ascii="等线" w:hAnsi="等线" w:eastAsia="等线" w:cs="宋体"/>
                <w:kern w:val="0"/>
                <w:szCs w:val="21"/>
              </w:rPr>
            </w:pPr>
            <w:r>
              <w:rPr>
                <w:rFonts w:hint="eastAsia" w:ascii="等线" w:hAnsi="等线" w:eastAsia="等线" w:cs="宋体"/>
                <w:kern w:val="0"/>
                <w:szCs w:val="21"/>
              </w:rPr>
              <w:t>液氦槽</w:t>
            </w:r>
          </w:p>
        </w:tc>
        <w:tc>
          <w:tcPr>
            <w:tcW w:w="1559" w:type="dxa"/>
            <w:noWrap/>
            <w:vAlign w:val="center"/>
          </w:tcPr>
          <w:p w14:paraId="1C3A214E">
            <w:pPr>
              <w:widowControl/>
              <w:jc w:val="left"/>
              <w:rPr>
                <w:rFonts w:hint="eastAsia" w:ascii="等线" w:hAnsi="等线" w:eastAsia="等线" w:cs="宋体"/>
                <w:kern w:val="0"/>
                <w:szCs w:val="21"/>
              </w:rPr>
            </w:pPr>
            <w:r>
              <w:rPr>
                <w:rFonts w:hint="eastAsia" w:ascii="等线" w:hAnsi="等线" w:eastAsia="等线" w:cs="宋体"/>
                <w:kern w:val="0"/>
                <w:szCs w:val="21"/>
              </w:rPr>
              <w:t>1台</w:t>
            </w:r>
          </w:p>
        </w:tc>
        <w:tc>
          <w:tcPr>
            <w:tcW w:w="4619" w:type="dxa"/>
            <w:noWrap w:val="0"/>
            <w:vAlign w:val="top"/>
          </w:tcPr>
          <w:p w14:paraId="68C3539B">
            <w:pPr>
              <w:widowControl/>
              <w:jc w:val="left"/>
              <w:rPr>
                <w:rFonts w:ascii="等线" w:hAnsi="等线" w:eastAsia="等线" w:cs="宋体"/>
                <w:kern w:val="0"/>
                <w:szCs w:val="21"/>
              </w:rPr>
            </w:pPr>
            <w:r>
              <w:rPr>
                <w:rFonts w:hint="eastAsia" w:ascii="等线" w:hAnsi="等线" w:eastAsia="等线" w:cs="宋体"/>
                <w:kern w:val="0"/>
                <w:szCs w:val="21"/>
              </w:rPr>
              <w:t>2立方</w:t>
            </w:r>
          </w:p>
        </w:tc>
      </w:tr>
      <w:tr w14:paraId="7ECF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57ACB34C">
            <w:pPr>
              <w:widowControl/>
              <w:jc w:val="left"/>
              <w:rPr>
                <w:rFonts w:ascii="等线" w:hAnsi="等线" w:eastAsia="等线" w:cs="宋体"/>
                <w:kern w:val="0"/>
                <w:szCs w:val="21"/>
              </w:rPr>
            </w:pPr>
            <w:r>
              <w:rPr>
                <w:rFonts w:hint="eastAsia" w:ascii="等线" w:hAnsi="等线" w:eastAsia="等线" w:cs="宋体"/>
                <w:kern w:val="0"/>
                <w:szCs w:val="21"/>
              </w:rPr>
              <w:t>手阀等工艺阀</w:t>
            </w:r>
          </w:p>
        </w:tc>
        <w:tc>
          <w:tcPr>
            <w:tcW w:w="1559" w:type="dxa"/>
            <w:noWrap/>
            <w:vAlign w:val="center"/>
          </w:tcPr>
          <w:p w14:paraId="33931047">
            <w:pPr>
              <w:widowControl/>
              <w:jc w:val="left"/>
              <w:rPr>
                <w:rFonts w:ascii="等线" w:hAnsi="等线" w:eastAsia="等线" w:cs="宋体"/>
                <w:kern w:val="0"/>
                <w:szCs w:val="21"/>
              </w:rPr>
            </w:pPr>
            <w:r>
              <w:rPr>
                <w:rFonts w:hint="eastAsia" w:ascii="等线" w:hAnsi="等线" w:eastAsia="等线" w:cs="宋体"/>
                <w:kern w:val="0"/>
                <w:szCs w:val="21"/>
              </w:rPr>
              <w:t>若干</w:t>
            </w:r>
          </w:p>
        </w:tc>
        <w:tc>
          <w:tcPr>
            <w:tcW w:w="4619" w:type="dxa"/>
            <w:noWrap w:val="0"/>
            <w:vAlign w:val="top"/>
          </w:tcPr>
          <w:p w14:paraId="49927C04">
            <w:pPr>
              <w:widowControl/>
              <w:jc w:val="left"/>
              <w:rPr>
                <w:rFonts w:hint="eastAsia" w:ascii="等线" w:hAnsi="等线" w:eastAsia="等线" w:cs="宋体"/>
                <w:kern w:val="0"/>
                <w:szCs w:val="21"/>
              </w:rPr>
            </w:pPr>
            <w:r>
              <w:rPr>
                <w:rFonts w:ascii="等线" w:hAnsi="等线" w:eastAsia="等线" w:cs="宋体"/>
                <w:kern w:val="0"/>
                <w:szCs w:val="21"/>
              </w:rPr>
              <w:t>/</w:t>
            </w:r>
          </w:p>
        </w:tc>
      </w:tr>
      <w:tr w14:paraId="4649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1CE66138">
            <w:pPr>
              <w:widowControl/>
              <w:jc w:val="left"/>
              <w:rPr>
                <w:rFonts w:hint="eastAsia" w:ascii="等线" w:hAnsi="等线" w:eastAsia="等线" w:cs="宋体"/>
                <w:kern w:val="0"/>
                <w:szCs w:val="21"/>
              </w:rPr>
            </w:pPr>
            <w:r>
              <w:rPr>
                <w:rFonts w:hint="eastAsia" w:ascii="等线" w:hAnsi="等线" w:eastAsia="等线" w:cs="宋体"/>
                <w:kern w:val="0"/>
                <w:szCs w:val="21"/>
              </w:rPr>
              <w:t>管道/管件</w:t>
            </w:r>
          </w:p>
        </w:tc>
        <w:tc>
          <w:tcPr>
            <w:tcW w:w="1559" w:type="dxa"/>
            <w:noWrap/>
            <w:vAlign w:val="center"/>
          </w:tcPr>
          <w:p w14:paraId="6C3DCFA7">
            <w:pPr>
              <w:widowControl/>
              <w:jc w:val="left"/>
              <w:rPr>
                <w:rFonts w:hint="eastAsia" w:ascii="等线" w:hAnsi="等线" w:eastAsia="等线" w:cs="宋体"/>
                <w:kern w:val="0"/>
                <w:szCs w:val="21"/>
              </w:rPr>
            </w:pPr>
            <w:r>
              <w:rPr>
                <w:rFonts w:hint="eastAsia" w:ascii="等线" w:hAnsi="等线" w:eastAsia="等线" w:cs="宋体"/>
                <w:kern w:val="0"/>
                <w:szCs w:val="21"/>
              </w:rPr>
              <w:t>若干</w:t>
            </w:r>
          </w:p>
        </w:tc>
        <w:tc>
          <w:tcPr>
            <w:tcW w:w="4619" w:type="dxa"/>
            <w:noWrap w:val="0"/>
            <w:vAlign w:val="top"/>
          </w:tcPr>
          <w:p w14:paraId="6F902662">
            <w:pPr>
              <w:widowControl/>
              <w:jc w:val="left"/>
              <w:rPr>
                <w:rFonts w:hint="eastAsia" w:ascii="等线" w:hAnsi="等线" w:eastAsia="等线" w:cs="宋体"/>
                <w:kern w:val="0"/>
                <w:szCs w:val="21"/>
              </w:rPr>
            </w:pPr>
            <w:r>
              <w:rPr>
                <w:rFonts w:hint="eastAsia" w:ascii="等线" w:hAnsi="等线" w:eastAsia="等线" w:cs="宋体"/>
                <w:kern w:val="0"/>
                <w:szCs w:val="21"/>
              </w:rPr>
              <w:t>316L，含多层绝热</w:t>
            </w:r>
          </w:p>
        </w:tc>
      </w:tr>
      <w:tr w14:paraId="7F1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779" w:type="dxa"/>
            <w:noWrap/>
            <w:vAlign w:val="center"/>
          </w:tcPr>
          <w:p w14:paraId="64CF4943">
            <w:pPr>
              <w:widowControl/>
              <w:jc w:val="left"/>
              <w:rPr>
                <w:rFonts w:hint="eastAsia" w:ascii="等线" w:hAnsi="等线" w:eastAsia="等线" w:cs="宋体"/>
                <w:kern w:val="0"/>
                <w:szCs w:val="21"/>
              </w:rPr>
            </w:pPr>
            <w:r>
              <w:rPr>
                <w:rFonts w:hint="eastAsia" w:ascii="等线" w:hAnsi="等线" w:eastAsia="等线" w:cs="宋体"/>
                <w:kern w:val="0"/>
                <w:szCs w:val="21"/>
              </w:rPr>
              <w:t>真空机组</w:t>
            </w:r>
          </w:p>
        </w:tc>
        <w:tc>
          <w:tcPr>
            <w:tcW w:w="1559" w:type="dxa"/>
            <w:noWrap/>
            <w:vAlign w:val="center"/>
          </w:tcPr>
          <w:p w14:paraId="4C18E59C">
            <w:pPr>
              <w:widowControl/>
              <w:jc w:val="left"/>
              <w:rPr>
                <w:rFonts w:hint="eastAsia" w:ascii="等线" w:hAnsi="等线" w:eastAsia="等线" w:cs="宋体"/>
                <w:kern w:val="0"/>
                <w:szCs w:val="21"/>
              </w:rPr>
            </w:pPr>
            <w:r>
              <w:rPr>
                <w:rFonts w:hint="eastAsia" w:ascii="等线" w:hAnsi="等线" w:eastAsia="等线" w:cs="宋体"/>
                <w:kern w:val="0"/>
                <w:szCs w:val="21"/>
              </w:rPr>
              <w:t>2套</w:t>
            </w:r>
          </w:p>
        </w:tc>
        <w:tc>
          <w:tcPr>
            <w:tcW w:w="4619" w:type="dxa"/>
            <w:noWrap w:val="0"/>
            <w:vAlign w:val="top"/>
          </w:tcPr>
          <w:p w14:paraId="6F74A24E">
            <w:pPr>
              <w:widowControl/>
              <w:jc w:val="left"/>
              <w:rPr>
                <w:rFonts w:hint="eastAsia" w:ascii="等线" w:hAnsi="等线" w:eastAsia="等线" w:cs="宋体"/>
                <w:kern w:val="0"/>
                <w:szCs w:val="21"/>
              </w:rPr>
            </w:pPr>
            <w:r>
              <w:rPr>
                <w:rFonts w:hint="eastAsia" w:ascii="等线" w:hAnsi="等线" w:eastAsia="等线" w:cs="宋体"/>
                <w:kern w:val="0"/>
                <w:szCs w:val="21"/>
              </w:rPr>
              <w:t>约0.1T磁场环境</w:t>
            </w:r>
          </w:p>
        </w:tc>
      </w:tr>
      <w:tr w14:paraId="43E6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77F89F2D">
            <w:pPr>
              <w:widowControl/>
              <w:jc w:val="left"/>
              <w:rPr>
                <w:rFonts w:hint="eastAsia" w:ascii="等线" w:hAnsi="等线" w:eastAsia="等线" w:cs="宋体"/>
                <w:kern w:val="0"/>
                <w:szCs w:val="21"/>
              </w:rPr>
            </w:pPr>
            <w:r>
              <w:rPr>
                <w:rFonts w:hint="eastAsia" w:ascii="等线" w:hAnsi="等线" w:eastAsia="等线" w:cs="宋体"/>
                <w:kern w:val="0"/>
                <w:szCs w:val="21"/>
              </w:rPr>
              <w:t>测量控制系统</w:t>
            </w:r>
          </w:p>
        </w:tc>
        <w:tc>
          <w:tcPr>
            <w:tcW w:w="1559" w:type="dxa"/>
            <w:noWrap/>
            <w:vAlign w:val="center"/>
          </w:tcPr>
          <w:p w14:paraId="515B7FAF">
            <w:pPr>
              <w:widowControl/>
              <w:jc w:val="left"/>
              <w:rPr>
                <w:rFonts w:hint="eastAsia" w:ascii="等线" w:hAnsi="等线" w:eastAsia="等线" w:cs="宋体"/>
                <w:kern w:val="0"/>
                <w:szCs w:val="21"/>
              </w:rPr>
            </w:pPr>
            <w:r>
              <w:rPr>
                <w:rFonts w:hint="eastAsia" w:ascii="等线" w:hAnsi="等线" w:eastAsia="等线" w:cs="宋体"/>
                <w:kern w:val="0"/>
                <w:szCs w:val="21"/>
              </w:rPr>
              <w:t>1套</w:t>
            </w:r>
          </w:p>
        </w:tc>
        <w:tc>
          <w:tcPr>
            <w:tcW w:w="4619" w:type="dxa"/>
            <w:noWrap w:val="0"/>
            <w:vAlign w:val="top"/>
          </w:tcPr>
          <w:p w14:paraId="50642F44">
            <w:pPr>
              <w:widowControl/>
              <w:jc w:val="left"/>
              <w:rPr>
                <w:rFonts w:hint="eastAsia" w:ascii="等线" w:hAnsi="等线" w:eastAsia="等线" w:cs="宋体"/>
                <w:kern w:val="0"/>
                <w:szCs w:val="21"/>
              </w:rPr>
            </w:pPr>
            <w:r>
              <w:rPr>
                <w:rFonts w:hint="eastAsia" w:ascii="等线" w:hAnsi="等线" w:eastAsia="等线" w:cs="宋体"/>
                <w:kern w:val="0"/>
                <w:szCs w:val="21"/>
                <w:highlight w:val="yellow"/>
                <w:lang w:val="en-US" w:eastAsia="zh-CN"/>
              </w:rPr>
              <w:t>参考品牌：</w:t>
            </w:r>
            <w:r>
              <w:rPr>
                <w:rFonts w:hint="eastAsia" w:ascii="等线" w:hAnsi="等线" w:eastAsia="等线" w:cs="宋体"/>
                <w:kern w:val="0"/>
                <w:szCs w:val="21"/>
                <w:highlight w:val="yellow"/>
              </w:rPr>
              <w:t>西门子、中控、艾默生或同等性能的品牌</w:t>
            </w:r>
          </w:p>
        </w:tc>
      </w:tr>
      <w:tr w14:paraId="745A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13E5EBF4">
            <w:pPr>
              <w:widowControl/>
              <w:jc w:val="left"/>
              <w:rPr>
                <w:rFonts w:hint="eastAsia" w:ascii="等线" w:hAnsi="等线" w:eastAsia="等线" w:cs="宋体"/>
                <w:kern w:val="0"/>
                <w:szCs w:val="21"/>
              </w:rPr>
            </w:pPr>
            <w:r>
              <w:rPr>
                <w:rFonts w:hint="eastAsia" w:ascii="等线" w:hAnsi="等线" w:eastAsia="等线" w:cs="宋体"/>
                <w:kern w:val="0"/>
                <w:szCs w:val="21"/>
              </w:rPr>
              <w:t>阀箱外壳及附属设备</w:t>
            </w:r>
          </w:p>
        </w:tc>
        <w:tc>
          <w:tcPr>
            <w:tcW w:w="1559" w:type="dxa"/>
            <w:noWrap/>
            <w:vAlign w:val="center"/>
          </w:tcPr>
          <w:p w14:paraId="60A7CC97">
            <w:pPr>
              <w:widowControl/>
              <w:jc w:val="left"/>
              <w:rPr>
                <w:rFonts w:hint="eastAsia" w:ascii="等线" w:hAnsi="等线" w:eastAsia="等线" w:cs="宋体"/>
                <w:kern w:val="0"/>
                <w:szCs w:val="21"/>
              </w:rPr>
            </w:pPr>
            <w:r>
              <w:rPr>
                <w:rFonts w:hint="eastAsia" w:ascii="等线" w:hAnsi="等线" w:eastAsia="等线" w:cs="宋体"/>
                <w:kern w:val="0"/>
                <w:szCs w:val="21"/>
              </w:rPr>
              <w:t>1套</w:t>
            </w:r>
          </w:p>
        </w:tc>
        <w:tc>
          <w:tcPr>
            <w:tcW w:w="4619" w:type="dxa"/>
            <w:noWrap w:val="0"/>
            <w:vAlign w:val="top"/>
          </w:tcPr>
          <w:p w14:paraId="060EC656">
            <w:pPr>
              <w:widowControl/>
              <w:jc w:val="left"/>
              <w:rPr>
                <w:rFonts w:ascii="等线" w:hAnsi="等线" w:eastAsia="等线" w:cs="宋体"/>
                <w:kern w:val="0"/>
                <w:szCs w:val="21"/>
              </w:rPr>
            </w:pPr>
            <w:r>
              <w:rPr>
                <w:rFonts w:hint="eastAsia" w:ascii="等线" w:hAnsi="等线" w:eastAsia="等线" w:cs="宋体"/>
                <w:kern w:val="0"/>
                <w:szCs w:val="21"/>
              </w:rPr>
              <w:t>304不锈钢</w:t>
            </w:r>
          </w:p>
        </w:tc>
      </w:tr>
      <w:tr w14:paraId="339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779" w:type="dxa"/>
            <w:noWrap/>
            <w:vAlign w:val="center"/>
          </w:tcPr>
          <w:p w14:paraId="15FC680B">
            <w:pPr>
              <w:widowControl/>
              <w:jc w:val="left"/>
              <w:rPr>
                <w:rFonts w:ascii="等线" w:hAnsi="等线" w:eastAsia="等线" w:cs="宋体"/>
                <w:kern w:val="0"/>
                <w:szCs w:val="21"/>
              </w:rPr>
            </w:pPr>
            <w:r>
              <w:rPr>
                <w:rFonts w:hint="eastAsia" w:ascii="等线" w:hAnsi="等线" w:eastAsia="等线" w:cs="宋体"/>
                <w:kern w:val="0"/>
                <w:szCs w:val="21"/>
              </w:rPr>
              <w:t>低温传输管线及附属设备</w:t>
            </w:r>
          </w:p>
        </w:tc>
        <w:tc>
          <w:tcPr>
            <w:tcW w:w="1559" w:type="dxa"/>
            <w:noWrap/>
            <w:vAlign w:val="center"/>
          </w:tcPr>
          <w:p w14:paraId="5AE36A0F">
            <w:pPr>
              <w:widowControl/>
              <w:jc w:val="left"/>
              <w:rPr>
                <w:rFonts w:hint="eastAsia" w:ascii="等线" w:hAnsi="等线" w:eastAsia="等线" w:cs="宋体"/>
                <w:kern w:val="0"/>
                <w:szCs w:val="21"/>
              </w:rPr>
            </w:pPr>
            <w:r>
              <w:rPr>
                <w:rFonts w:hint="eastAsia" w:ascii="等线" w:hAnsi="等线" w:eastAsia="等线" w:cs="宋体"/>
                <w:kern w:val="0"/>
                <w:szCs w:val="21"/>
              </w:rPr>
              <w:t>1套</w:t>
            </w:r>
          </w:p>
        </w:tc>
        <w:tc>
          <w:tcPr>
            <w:tcW w:w="4619" w:type="dxa"/>
            <w:noWrap w:val="0"/>
            <w:vAlign w:val="top"/>
          </w:tcPr>
          <w:p w14:paraId="2A5EA6F7">
            <w:pPr>
              <w:widowControl/>
              <w:jc w:val="left"/>
              <w:rPr>
                <w:rFonts w:ascii="等线" w:hAnsi="等线" w:eastAsia="等线" w:cs="宋体"/>
                <w:kern w:val="0"/>
                <w:szCs w:val="21"/>
              </w:rPr>
            </w:pPr>
            <w:r>
              <w:rPr>
                <w:rFonts w:hint="eastAsia" w:ascii="等线" w:hAnsi="等线" w:eastAsia="等线" w:cs="宋体"/>
                <w:kern w:val="0"/>
                <w:szCs w:val="21"/>
              </w:rPr>
              <w:t>约150米，分2段，含真空隔断</w:t>
            </w:r>
          </w:p>
        </w:tc>
      </w:tr>
    </w:tbl>
    <w:p w14:paraId="3A23C486">
      <w:pPr>
        <w:jc w:val="left"/>
      </w:pPr>
      <w:r>
        <w:rPr>
          <w:rFonts w:hint="eastAsia"/>
        </w:rPr>
        <w:t>备注：</w:t>
      </w:r>
    </w:p>
    <w:p w14:paraId="463E30BC">
      <w:pPr>
        <w:jc w:val="left"/>
        <w:rPr>
          <w:rFonts w:ascii="宋体" w:hAnsi="宋体"/>
          <w:szCs w:val="21"/>
        </w:rPr>
      </w:pPr>
      <w:r>
        <w:rPr>
          <w:rFonts w:hint="eastAsia"/>
        </w:rPr>
        <w:t>1、设备清单和技术要求以最终设计为准，包括现场已有低温管线切</w:t>
      </w:r>
      <w:r>
        <w:rPr>
          <w:rFonts w:hint="eastAsia" w:ascii="宋体" w:hAnsi="宋体"/>
          <w:szCs w:val="21"/>
        </w:rPr>
        <w:t>割和恢复。</w:t>
      </w:r>
    </w:p>
    <w:p w14:paraId="11F8FB38">
      <w:pPr>
        <w:jc w:val="left"/>
        <w:rPr>
          <w:rFonts w:ascii="宋体" w:hAnsi="宋体"/>
          <w:szCs w:val="21"/>
        </w:rPr>
      </w:pPr>
      <w:r>
        <w:rPr>
          <w:rFonts w:hint="eastAsia" w:ascii="宋体" w:hAnsi="宋体"/>
          <w:szCs w:val="21"/>
        </w:rPr>
        <w:t>2、传输管线最终长度和走向，投标方负责现场勘测。</w:t>
      </w:r>
    </w:p>
    <w:p w14:paraId="4A4EB3D4">
      <w:pPr>
        <w:jc w:val="left"/>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szCs w:val="21"/>
        </w:rPr>
        <w:t>3、阀箱及低温管线所有设备和接口接入甲方指定设备或管道。</w:t>
      </w:r>
    </w:p>
    <w:p w14:paraId="0015F2EA">
      <w:pPr>
        <w:jc w:val="left"/>
        <w:rPr>
          <w:rFonts w:hint="eastAsia"/>
        </w:rPr>
      </w:pPr>
    </w:p>
    <w:p w14:paraId="5BC6E6A8">
      <w:pPr>
        <w:numPr>
          <w:ilvl w:val="1"/>
          <w:numId w:val="2"/>
        </w:numPr>
        <w:adjustRightInd w:val="0"/>
        <w:snapToGrid w:val="0"/>
        <w:spacing w:before="120" w:beforeLines="50" w:after="120" w:afterLines="50" w:line="360" w:lineRule="auto"/>
        <w:rPr>
          <w:b/>
          <w:sz w:val="24"/>
        </w:rPr>
      </w:pPr>
      <w:r>
        <w:rPr>
          <w:b/>
          <w:sz w:val="24"/>
        </w:rPr>
        <w:t>磁体平台分配</w:t>
      </w:r>
      <w:r>
        <w:rPr>
          <w:rFonts w:hint="eastAsia"/>
          <w:b/>
          <w:sz w:val="24"/>
        </w:rPr>
        <w:t>阀箱设计要求及</w:t>
      </w:r>
      <w:r>
        <w:rPr>
          <w:b/>
          <w:sz w:val="24"/>
        </w:rPr>
        <w:t>技术性能指标要求</w:t>
      </w:r>
    </w:p>
    <w:p w14:paraId="57784204">
      <w:pPr>
        <w:adjustRightInd w:val="0"/>
        <w:snapToGrid w:val="0"/>
        <w:spacing w:before="120" w:beforeLines="50" w:after="120" w:afterLines="50" w:line="360" w:lineRule="auto"/>
        <w:rPr>
          <w:rFonts w:hint="eastAsia"/>
          <w:b/>
          <w:sz w:val="24"/>
        </w:rPr>
      </w:pPr>
      <w:r>
        <w:drawing>
          <wp:inline distT="0" distB="0" distL="114300" distR="114300">
            <wp:extent cx="6015355" cy="5212715"/>
            <wp:effectExtent l="0" t="0" r="4445"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6015355" cy="5212715"/>
                    </a:xfrm>
                    <a:prstGeom prst="rect">
                      <a:avLst/>
                    </a:prstGeom>
                    <a:noFill/>
                    <a:ln>
                      <a:noFill/>
                    </a:ln>
                  </pic:spPr>
                </pic:pic>
              </a:graphicData>
            </a:graphic>
          </wp:inline>
        </w:drawing>
      </w:r>
    </w:p>
    <w:p w14:paraId="12C5BF0C">
      <w:pPr>
        <w:jc w:val="center"/>
        <w:rPr>
          <w:b/>
          <w:bCs/>
          <w:sz w:val="24"/>
        </w:rPr>
      </w:pPr>
      <w:r>
        <w:rPr>
          <w:rFonts w:hint="eastAsia"/>
          <w:b/>
          <w:bCs/>
          <w:sz w:val="24"/>
        </w:rPr>
        <w:t>图</w:t>
      </w:r>
      <w:r>
        <w:rPr>
          <w:b/>
          <w:bCs/>
          <w:sz w:val="24"/>
        </w:rPr>
        <w:t>2</w:t>
      </w:r>
      <w:r>
        <w:rPr>
          <w:rFonts w:hint="eastAsia"/>
          <w:b/>
          <w:bCs/>
          <w:sz w:val="24"/>
        </w:rPr>
        <w:t>. 分配系统初步流程图</w:t>
      </w:r>
    </w:p>
    <w:p w14:paraId="6DAD0357">
      <w:pPr>
        <w:pStyle w:val="6"/>
        <w:numPr>
          <w:ilvl w:val="0"/>
          <w:numId w:val="3"/>
        </w:numPr>
        <w:ind w:firstLineChars="0"/>
        <w:rPr>
          <w:rFonts w:hint="eastAsia"/>
          <w:b/>
          <w:vanish/>
        </w:rPr>
      </w:pPr>
    </w:p>
    <w:p w14:paraId="224C28AE">
      <w:pPr>
        <w:spacing w:before="120" w:beforeLines="50" w:after="120" w:afterLines="50"/>
        <w:rPr>
          <w:b/>
        </w:rPr>
      </w:pPr>
      <w:r>
        <w:rPr>
          <w:rFonts w:hint="eastAsia"/>
          <w:b/>
        </w:rPr>
        <w:t>2.2.1 阀箱壳体技术要求</w:t>
      </w:r>
    </w:p>
    <w:p w14:paraId="79D83F69">
      <w:pPr>
        <w:widowControl/>
        <w:numPr>
          <w:ilvl w:val="0"/>
          <w:numId w:val="4"/>
        </w:numPr>
        <w:spacing w:line="360" w:lineRule="auto"/>
        <w:ind w:left="357" w:hanging="357"/>
        <w:jc w:val="left"/>
        <w:rPr>
          <w:rFonts w:ascii="宋体" w:hAnsi="宋体" w:cs="宋体"/>
          <w:color w:val="000000"/>
          <w:kern w:val="0"/>
          <w:szCs w:val="21"/>
          <w:lang w:bidi="ar"/>
        </w:rPr>
      </w:pPr>
      <w:r>
        <w:rPr>
          <w:rFonts w:hint="eastAsia" w:ascii="宋体" w:hAnsi="宋体" w:cs="宋体"/>
          <w:color w:val="000000"/>
          <w:kern w:val="0"/>
          <w:szCs w:val="21"/>
          <w:lang w:bidi="ar"/>
        </w:rPr>
        <w:t>阀箱外壳材质要求为0Cr18Ni9（304）不锈钢，设备所用材质，需要提供</w:t>
      </w:r>
      <w:r>
        <w:rPr>
          <w:rFonts w:hint="eastAsia" w:ascii="宋体" w:hAnsi="宋体" w:cs="宋体"/>
          <w:color w:val="000000"/>
          <w:kern w:val="0"/>
          <w:szCs w:val="21"/>
          <w:highlight w:val="yellow"/>
          <w:lang w:bidi="ar"/>
        </w:rPr>
        <w:t>以往项目</w:t>
      </w:r>
      <w:r>
        <w:rPr>
          <w:rFonts w:hint="eastAsia" w:ascii="宋体" w:hAnsi="宋体" w:cs="宋体"/>
          <w:color w:val="000000"/>
          <w:kern w:val="0"/>
          <w:szCs w:val="21"/>
          <w:lang w:bidi="ar"/>
        </w:rPr>
        <w:t>材质证明及生产厂家（文档验收文件1-外壳材质证明）；</w:t>
      </w:r>
    </w:p>
    <w:p w14:paraId="68423DF3">
      <w:pPr>
        <w:widowControl/>
        <w:numPr>
          <w:ilvl w:val="0"/>
          <w:numId w:val="4"/>
        </w:numPr>
        <w:spacing w:line="360" w:lineRule="auto"/>
        <w:ind w:left="357" w:hanging="357"/>
        <w:jc w:val="left"/>
        <w:rPr>
          <w:rFonts w:ascii="宋体" w:hAnsi="宋体" w:cs="宋体"/>
          <w:color w:val="000000"/>
          <w:kern w:val="0"/>
          <w:szCs w:val="21"/>
          <w:lang w:bidi="ar"/>
        </w:rPr>
      </w:pPr>
      <w:r>
        <w:rPr>
          <w:rFonts w:hint="eastAsia" w:ascii="宋体" w:hAnsi="宋体" w:cs="宋体"/>
          <w:color w:val="000000"/>
          <w:kern w:val="0"/>
          <w:szCs w:val="21"/>
          <w:lang w:bidi="ar"/>
        </w:rPr>
        <w:t>阀箱外壳的工作温度，常温：工作压力10</w:t>
      </w:r>
      <w:r>
        <w:rPr>
          <w:rFonts w:hint="eastAsia" w:ascii="宋体" w:hAnsi="宋体" w:cs="宋体"/>
          <w:color w:val="000000"/>
          <w:kern w:val="0"/>
          <w:szCs w:val="21"/>
          <w:vertAlign w:val="superscript"/>
          <w:lang w:bidi="ar"/>
        </w:rPr>
        <w:t>-2</w:t>
      </w:r>
      <w:r>
        <w:rPr>
          <w:rFonts w:hint="eastAsia" w:ascii="宋体" w:hAnsi="宋体" w:cs="宋体"/>
          <w:color w:val="000000"/>
          <w:kern w:val="0"/>
          <w:szCs w:val="21"/>
          <w:lang w:bidi="ar"/>
        </w:rPr>
        <w:t xml:space="preserve"> Pa～10</w:t>
      </w:r>
      <w:r>
        <w:rPr>
          <w:rFonts w:hint="eastAsia" w:ascii="宋体" w:hAnsi="宋体" w:cs="宋体"/>
          <w:color w:val="000000"/>
          <w:kern w:val="0"/>
          <w:szCs w:val="21"/>
          <w:vertAlign w:val="superscript"/>
          <w:lang w:bidi="ar"/>
        </w:rPr>
        <w:t>-4</w:t>
      </w:r>
      <w:r>
        <w:rPr>
          <w:rFonts w:hint="eastAsia" w:ascii="宋体" w:hAnsi="宋体" w:cs="宋体"/>
          <w:color w:val="000000"/>
          <w:kern w:val="0"/>
          <w:szCs w:val="21"/>
          <w:lang w:bidi="ar"/>
        </w:rPr>
        <w:t xml:space="preserve"> Pa，最大工作压力1.</w:t>
      </w:r>
      <w:r>
        <w:rPr>
          <w:rFonts w:ascii="宋体" w:hAnsi="宋体" w:cs="宋体"/>
          <w:color w:val="000000"/>
          <w:kern w:val="0"/>
          <w:szCs w:val="21"/>
          <w:lang w:bidi="ar"/>
        </w:rPr>
        <w:t>5</w:t>
      </w:r>
      <w:r>
        <w:rPr>
          <w:rFonts w:hint="eastAsia" w:ascii="宋体" w:hAnsi="宋体" w:cs="宋体"/>
          <w:color w:val="000000"/>
          <w:kern w:val="0"/>
          <w:szCs w:val="21"/>
          <w:lang w:bidi="ar"/>
        </w:rPr>
        <w:t>×10</w:t>
      </w:r>
      <w:r>
        <w:rPr>
          <w:rFonts w:hint="eastAsia" w:ascii="宋体" w:hAnsi="宋体" w:cs="宋体"/>
          <w:color w:val="000000"/>
          <w:kern w:val="0"/>
          <w:szCs w:val="21"/>
          <w:vertAlign w:val="superscript"/>
          <w:lang w:bidi="ar"/>
        </w:rPr>
        <w:t>5</w:t>
      </w:r>
      <w:r>
        <w:rPr>
          <w:rFonts w:ascii="宋体" w:hAnsi="宋体" w:cs="宋体"/>
          <w:color w:val="000000"/>
          <w:kern w:val="0"/>
          <w:szCs w:val="21"/>
          <w:lang w:bidi="ar"/>
        </w:rPr>
        <w:t xml:space="preserve"> </w:t>
      </w:r>
      <w:r>
        <w:rPr>
          <w:rFonts w:hint="eastAsia" w:ascii="宋体" w:hAnsi="宋体" w:cs="宋体"/>
          <w:color w:val="000000"/>
          <w:kern w:val="0"/>
          <w:szCs w:val="21"/>
          <w:lang w:bidi="ar"/>
        </w:rPr>
        <w:t>Pa，要求对所有密封焊缝按国家相关标准进行检测，需安装1</w:t>
      </w:r>
      <w:r>
        <w:rPr>
          <w:rFonts w:ascii="宋体" w:hAnsi="宋体" w:cs="宋体"/>
          <w:color w:val="000000"/>
          <w:kern w:val="0"/>
          <w:szCs w:val="21"/>
          <w:lang w:bidi="ar"/>
        </w:rPr>
        <w:t>.5</w:t>
      </w:r>
      <w:r>
        <w:rPr>
          <w:rFonts w:hint="eastAsia" w:ascii="宋体" w:hAnsi="宋体" w:cs="宋体"/>
          <w:color w:val="000000"/>
          <w:kern w:val="0"/>
          <w:szCs w:val="21"/>
          <w:lang w:bidi="ar"/>
        </w:rPr>
        <w:t>bara自启式泄压阀，防止阀箱内部真空破坏后压力过高；</w:t>
      </w:r>
    </w:p>
    <w:p w14:paraId="36374C04">
      <w:pPr>
        <w:widowControl/>
        <w:numPr>
          <w:ilvl w:val="0"/>
          <w:numId w:val="4"/>
        </w:numPr>
        <w:spacing w:line="360" w:lineRule="auto"/>
        <w:rPr>
          <w:rFonts w:ascii="宋体" w:hAnsi="宋体" w:cs="宋体"/>
          <w:color w:val="000000"/>
          <w:kern w:val="0"/>
          <w:szCs w:val="21"/>
          <w:lang w:bidi="ar"/>
        </w:rPr>
      </w:pPr>
      <w:r>
        <w:rPr>
          <w:rFonts w:hint="eastAsia" w:ascii="宋体" w:hAnsi="宋体" w:cs="宋体"/>
          <w:color w:val="000000"/>
          <w:kern w:val="0"/>
          <w:szCs w:val="21"/>
          <w:lang w:bidi="ar"/>
        </w:rPr>
        <w:t>阀箱壳体制作完成后，要求进行抽真空氦质谱检漏，总漏率小于1×10</w:t>
      </w:r>
      <w:r>
        <w:rPr>
          <w:rFonts w:hint="eastAsia" w:ascii="宋体" w:hAnsi="宋体" w:cs="宋体"/>
          <w:color w:val="000000"/>
          <w:kern w:val="0"/>
          <w:szCs w:val="21"/>
          <w:vertAlign w:val="superscript"/>
          <w:lang w:bidi="ar"/>
        </w:rPr>
        <w:t>-</w:t>
      </w:r>
      <w:r>
        <w:rPr>
          <w:rFonts w:ascii="宋体" w:hAnsi="宋体" w:cs="宋体"/>
          <w:color w:val="000000"/>
          <w:kern w:val="0"/>
          <w:szCs w:val="21"/>
          <w:vertAlign w:val="superscript"/>
          <w:lang w:bidi="ar"/>
        </w:rPr>
        <w:t xml:space="preserve">9 </w:t>
      </w:r>
      <w:r>
        <w:rPr>
          <w:rFonts w:hint="eastAsia" w:ascii="宋体" w:hAnsi="宋体" w:cs="宋体"/>
          <w:color w:val="000000"/>
          <w:kern w:val="0"/>
          <w:szCs w:val="21"/>
          <w:lang w:bidi="ar"/>
        </w:rPr>
        <w:t>Pa.m</w:t>
      </w:r>
      <w:r>
        <w:rPr>
          <w:rFonts w:hint="eastAsia" w:ascii="宋体" w:hAnsi="宋体" w:cs="宋体"/>
          <w:color w:val="000000"/>
          <w:kern w:val="0"/>
          <w:szCs w:val="21"/>
          <w:vertAlign w:val="superscript"/>
          <w:lang w:bidi="ar"/>
        </w:rPr>
        <w:t>3</w:t>
      </w:r>
      <w:r>
        <w:rPr>
          <w:rFonts w:hint="eastAsia" w:ascii="宋体" w:hAnsi="宋体" w:cs="宋体"/>
          <w:color w:val="000000"/>
          <w:kern w:val="0"/>
          <w:szCs w:val="21"/>
          <w:lang w:bidi="ar"/>
        </w:rPr>
        <w:t>/s。并出具</w:t>
      </w:r>
      <w:r>
        <w:rPr>
          <w:rFonts w:hint="eastAsia" w:ascii="宋体" w:hAnsi="宋体" w:cs="宋体"/>
          <w:color w:val="000000"/>
          <w:kern w:val="0"/>
          <w:szCs w:val="21"/>
          <w:highlight w:val="yellow"/>
          <w:lang w:bidi="ar"/>
        </w:rPr>
        <w:t>以往项目</w:t>
      </w:r>
      <w:r>
        <w:rPr>
          <w:rFonts w:hint="eastAsia" w:ascii="宋体" w:hAnsi="宋体" w:cs="宋体"/>
          <w:color w:val="000000"/>
          <w:kern w:val="0"/>
          <w:szCs w:val="21"/>
          <w:lang w:bidi="ar"/>
        </w:rPr>
        <w:t>检漏报告（文档验收文件2-阀箱壳体检漏报告）；</w:t>
      </w:r>
    </w:p>
    <w:p w14:paraId="73E3CC17">
      <w:pPr>
        <w:widowControl/>
        <w:numPr>
          <w:ilvl w:val="0"/>
          <w:numId w:val="4"/>
        </w:numPr>
        <w:spacing w:line="360" w:lineRule="auto"/>
        <w:rPr>
          <w:rFonts w:ascii="宋体" w:hAnsi="宋体" w:cs="宋体"/>
          <w:color w:val="000000"/>
          <w:kern w:val="0"/>
          <w:szCs w:val="21"/>
          <w:lang w:bidi="ar"/>
        </w:rPr>
      </w:pPr>
      <w:r>
        <w:rPr>
          <w:rFonts w:hint="eastAsia" w:ascii="宋体" w:hAnsi="宋体" w:cs="宋体"/>
          <w:color w:val="000000"/>
          <w:kern w:val="0"/>
          <w:szCs w:val="21"/>
          <w:lang w:bidi="ar"/>
        </w:rPr>
        <w:t>阀箱外壳、法兰的平面度及不圆度的控制，筒体外壳不圆度 &lt;1</w:t>
      </w:r>
      <w:r>
        <w:rPr>
          <w:rFonts w:ascii="宋体" w:hAnsi="宋体" w:cs="宋体"/>
          <w:color w:val="000000"/>
          <w:kern w:val="0"/>
          <w:szCs w:val="21"/>
          <w:lang w:bidi="ar"/>
        </w:rPr>
        <w:t>%</w:t>
      </w:r>
      <w:r>
        <w:rPr>
          <w:rFonts w:hint="eastAsia" w:ascii="宋体" w:hAnsi="宋体" w:cs="宋体"/>
          <w:color w:val="000000"/>
          <w:kern w:val="0"/>
          <w:szCs w:val="21"/>
          <w:lang w:bidi="ar"/>
        </w:rPr>
        <w:t>的筒体公称直径，筒体法兰不圆度 &lt;0</w:t>
      </w:r>
      <w:r>
        <w:rPr>
          <w:rFonts w:ascii="宋体" w:hAnsi="宋体" w:cs="宋体"/>
          <w:color w:val="000000"/>
          <w:kern w:val="0"/>
          <w:szCs w:val="21"/>
          <w:lang w:bidi="ar"/>
        </w:rPr>
        <w:t>.2%</w:t>
      </w:r>
      <w:r>
        <w:rPr>
          <w:rFonts w:hint="eastAsia" w:ascii="宋体" w:hAnsi="宋体" w:cs="宋体"/>
          <w:color w:val="000000"/>
          <w:kern w:val="0"/>
          <w:szCs w:val="21"/>
          <w:lang w:bidi="ar"/>
        </w:rPr>
        <w:t>公称直径，并提出具体控制参数要求；</w:t>
      </w:r>
    </w:p>
    <w:p w14:paraId="7160C929">
      <w:pPr>
        <w:widowControl/>
        <w:numPr>
          <w:ilvl w:val="0"/>
          <w:numId w:val="4"/>
        </w:numPr>
        <w:spacing w:line="360" w:lineRule="auto"/>
        <w:rPr>
          <w:rFonts w:hint="eastAsia" w:ascii="宋体" w:hAnsi="宋体" w:cs="宋体"/>
          <w:color w:val="000000"/>
          <w:kern w:val="0"/>
          <w:szCs w:val="21"/>
          <w:lang w:bidi="ar"/>
        </w:rPr>
      </w:pPr>
      <w:r>
        <w:rPr>
          <w:rFonts w:hint="eastAsia" w:ascii="宋体" w:hAnsi="宋体" w:cs="宋体"/>
          <w:color w:val="000000"/>
          <w:kern w:val="0"/>
          <w:szCs w:val="21"/>
          <w:lang w:bidi="ar"/>
        </w:rPr>
        <w:t>阀箱外壳色号（9</w:t>
      </w:r>
      <w:r>
        <w:rPr>
          <w:rFonts w:ascii="宋体" w:hAnsi="宋体" w:cs="宋体"/>
          <w:color w:val="000000"/>
          <w:kern w:val="0"/>
          <w:szCs w:val="21"/>
          <w:lang w:bidi="ar"/>
        </w:rPr>
        <w:t>010</w:t>
      </w:r>
      <w:r>
        <w:rPr>
          <w:rFonts w:hint="eastAsia" w:ascii="宋体" w:hAnsi="宋体" w:cs="宋体"/>
          <w:color w:val="000000"/>
          <w:kern w:val="0"/>
          <w:szCs w:val="21"/>
          <w:lang w:bidi="ar"/>
        </w:rPr>
        <w:t>）和图标（待定）需经过甲方同意后进行，表面按照S</w:t>
      </w:r>
      <w:r>
        <w:rPr>
          <w:rFonts w:ascii="宋体" w:hAnsi="宋体" w:cs="宋体"/>
          <w:color w:val="000000"/>
          <w:kern w:val="0"/>
          <w:szCs w:val="21"/>
          <w:lang w:bidi="ar"/>
        </w:rPr>
        <w:t>A2.5</w:t>
      </w:r>
      <w:r>
        <w:rPr>
          <w:rFonts w:hint="eastAsia" w:ascii="宋体" w:hAnsi="宋体" w:cs="宋体"/>
          <w:color w:val="000000"/>
          <w:kern w:val="0"/>
          <w:szCs w:val="21"/>
          <w:lang w:bidi="ar"/>
        </w:rPr>
        <w:t>（</w:t>
      </w:r>
      <w:r>
        <w:rPr>
          <w:rFonts w:ascii="宋体" w:hAnsi="宋体" w:cs="宋体"/>
          <w:color w:val="000000"/>
          <w:kern w:val="0"/>
          <w:szCs w:val="21"/>
          <w:lang w:bidi="ar"/>
        </w:rPr>
        <w:t>SP10</w:t>
      </w:r>
      <w:r>
        <w:rPr>
          <w:rFonts w:hint="eastAsia" w:ascii="宋体" w:hAnsi="宋体" w:cs="宋体"/>
          <w:color w:val="000000"/>
          <w:kern w:val="0"/>
          <w:szCs w:val="21"/>
          <w:lang w:bidi="ar"/>
        </w:rPr>
        <w:t>）进行脱脂和喷砂处理，底漆&gt;</w:t>
      </w:r>
      <w:r>
        <w:rPr>
          <w:rFonts w:ascii="宋体" w:hAnsi="宋体" w:cs="宋体"/>
          <w:color w:val="000000"/>
          <w:kern w:val="0"/>
          <w:szCs w:val="21"/>
          <w:lang w:bidi="ar"/>
        </w:rPr>
        <w:t>80u</w:t>
      </w:r>
      <w:r>
        <w:rPr>
          <w:rFonts w:hint="eastAsia" w:ascii="宋体" w:hAnsi="宋体" w:cs="宋体"/>
          <w:color w:val="000000"/>
          <w:kern w:val="0"/>
          <w:szCs w:val="21"/>
          <w:lang w:bidi="ar"/>
        </w:rPr>
        <w:t>m，整体涂层厚底&gt;</w:t>
      </w:r>
      <w:r>
        <w:rPr>
          <w:rFonts w:ascii="宋体" w:hAnsi="宋体" w:cs="宋体"/>
          <w:color w:val="000000"/>
          <w:kern w:val="0"/>
          <w:szCs w:val="21"/>
          <w:lang w:bidi="ar"/>
        </w:rPr>
        <w:t>130</w:t>
      </w:r>
      <w:r>
        <w:rPr>
          <w:rFonts w:hint="eastAsia" w:ascii="宋体" w:hAnsi="宋体" w:cs="宋体"/>
          <w:color w:val="000000"/>
          <w:kern w:val="0"/>
          <w:szCs w:val="21"/>
          <w:lang w:bidi="ar"/>
        </w:rPr>
        <w:t>um，密封面和接地连接处不得涂漆和喷漆，预留的不锈钢焊接管口为方便后续焊接须预留5</w:t>
      </w:r>
      <w:r>
        <w:rPr>
          <w:rFonts w:ascii="宋体" w:hAnsi="宋体" w:cs="宋体"/>
          <w:color w:val="000000"/>
          <w:kern w:val="0"/>
          <w:szCs w:val="21"/>
          <w:lang w:bidi="ar"/>
        </w:rPr>
        <w:t>0</w:t>
      </w:r>
      <w:r>
        <w:rPr>
          <w:rFonts w:hint="eastAsia" w:ascii="宋体" w:hAnsi="宋体" w:cs="宋体"/>
          <w:color w:val="000000"/>
          <w:kern w:val="0"/>
          <w:szCs w:val="21"/>
          <w:lang w:bidi="ar"/>
        </w:rPr>
        <w:t>mm长度不得进行涂漆和喷漆；</w:t>
      </w:r>
    </w:p>
    <w:p w14:paraId="11C4689E">
      <w:pPr>
        <w:widowControl/>
        <w:numPr>
          <w:ilvl w:val="0"/>
          <w:numId w:val="4"/>
        </w:numPr>
        <w:spacing w:line="360" w:lineRule="auto"/>
        <w:ind w:left="357" w:hanging="357"/>
        <w:jc w:val="left"/>
        <w:rPr>
          <w:rFonts w:ascii="宋体" w:hAnsi="宋体" w:cs="宋体"/>
          <w:color w:val="000000"/>
          <w:kern w:val="0"/>
          <w:szCs w:val="21"/>
          <w:lang w:bidi="ar"/>
        </w:rPr>
      </w:pPr>
      <w:r>
        <w:rPr>
          <w:rFonts w:hint="eastAsia" w:ascii="宋体" w:hAnsi="宋体" w:cs="宋体"/>
          <w:color w:val="000000"/>
          <w:kern w:val="0"/>
          <w:szCs w:val="21"/>
          <w:lang w:bidi="ar"/>
        </w:rPr>
        <w:t>分配阀箱包括主体阀箱和外部</w:t>
      </w:r>
      <w:r>
        <w:rPr>
          <w:rFonts w:ascii="宋体" w:hAnsi="宋体" w:cs="宋体"/>
          <w:color w:val="000000"/>
          <w:kern w:val="0"/>
          <w:szCs w:val="21"/>
          <w:lang w:bidi="ar"/>
        </w:rPr>
        <w:t>室温面板</w:t>
      </w:r>
      <w:r>
        <w:rPr>
          <w:rFonts w:hint="eastAsia" w:ascii="宋体" w:hAnsi="宋体" w:cs="宋体"/>
          <w:color w:val="000000"/>
          <w:kern w:val="0"/>
          <w:szCs w:val="21"/>
          <w:lang w:bidi="ar"/>
        </w:rPr>
        <w:t>阀架（</w:t>
      </w:r>
      <w:r>
        <w:rPr>
          <w:rFonts w:ascii="宋体" w:hAnsi="宋体" w:cs="宋体"/>
          <w:color w:val="000000"/>
          <w:kern w:val="0"/>
          <w:szCs w:val="21"/>
          <w:lang w:bidi="ar"/>
        </w:rPr>
        <w:t>包括</w:t>
      </w:r>
      <w:r>
        <w:rPr>
          <w:rFonts w:hint="eastAsia" w:ascii="宋体" w:hAnsi="宋体" w:cs="宋体"/>
          <w:color w:val="000000"/>
          <w:kern w:val="0"/>
          <w:szCs w:val="21"/>
          <w:lang w:bidi="ar"/>
        </w:rPr>
        <w:t>安全阀</w:t>
      </w:r>
      <w:r>
        <w:rPr>
          <w:rFonts w:ascii="宋体" w:hAnsi="宋体" w:cs="宋体"/>
          <w:color w:val="000000"/>
          <w:kern w:val="0"/>
          <w:szCs w:val="21"/>
          <w:lang w:bidi="ar"/>
        </w:rPr>
        <w:t>和仪表等</w:t>
      </w:r>
      <w:r>
        <w:rPr>
          <w:rFonts w:hint="eastAsia" w:ascii="宋体" w:hAnsi="宋体" w:cs="宋体"/>
          <w:color w:val="000000"/>
          <w:kern w:val="0"/>
          <w:szCs w:val="21"/>
          <w:lang w:bidi="ar"/>
        </w:rPr>
        <w:t>），并接入甲方指定管道接口；</w:t>
      </w:r>
    </w:p>
    <w:p w14:paraId="6F2CCCF5">
      <w:pPr>
        <w:widowControl/>
        <w:numPr>
          <w:ilvl w:val="0"/>
          <w:numId w:val="4"/>
        </w:numPr>
        <w:spacing w:line="360" w:lineRule="auto"/>
        <w:ind w:left="357" w:hanging="357"/>
        <w:rPr>
          <w:rFonts w:ascii="宋体" w:hAnsi="宋体" w:cs="宋体"/>
          <w:color w:val="000000"/>
          <w:kern w:val="0"/>
          <w:szCs w:val="21"/>
          <w:lang w:bidi="ar"/>
        </w:rPr>
      </w:pPr>
      <w:r>
        <w:rPr>
          <w:rFonts w:hint="eastAsia" w:ascii="宋体" w:hAnsi="宋体" w:cs="宋体"/>
          <w:color w:val="000000"/>
          <w:kern w:val="0"/>
          <w:szCs w:val="21"/>
          <w:lang w:bidi="ar"/>
        </w:rPr>
        <w:t>阀箱尺寸需考虑安放空间和运输标准，最终安放位置位于CR</w:t>
      </w:r>
      <w:r>
        <w:rPr>
          <w:rFonts w:ascii="宋体" w:hAnsi="宋体" w:cs="宋体"/>
          <w:color w:val="000000"/>
          <w:kern w:val="0"/>
          <w:szCs w:val="21"/>
          <w:lang w:bidi="ar"/>
        </w:rPr>
        <w:t>AFT</w:t>
      </w:r>
      <w:r>
        <w:rPr>
          <w:rFonts w:hint="eastAsia" w:ascii="宋体" w:hAnsi="宋体" w:cs="宋体"/>
          <w:color w:val="000000"/>
          <w:kern w:val="0"/>
          <w:szCs w:val="21"/>
          <w:lang w:bidi="ar"/>
        </w:rPr>
        <w:t>园区</w:t>
      </w:r>
      <w:r>
        <w:rPr>
          <w:rFonts w:ascii="宋体" w:hAnsi="宋体" w:cs="宋体"/>
          <w:color w:val="000000"/>
          <w:kern w:val="0"/>
          <w:szCs w:val="21"/>
          <w:lang w:bidi="ar"/>
        </w:rPr>
        <w:t>8#</w:t>
      </w:r>
      <w:r>
        <w:rPr>
          <w:rFonts w:hint="eastAsia" w:ascii="宋体" w:hAnsi="宋体" w:cs="宋体"/>
          <w:color w:val="000000"/>
          <w:kern w:val="0"/>
          <w:szCs w:val="21"/>
          <w:lang w:bidi="ar"/>
        </w:rPr>
        <w:t>厂房，设计阀箱接口方位时，必须考虑和用户已有的系统接口位置。方便后续安装，</w:t>
      </w:r>
      <w:r>
        <w:rPr>
          <w:rFonts w:hint="eastAsia" w:ascii="宋体" w:hAnsi="宋体" w:cs="宋体"/>
          <w:color w:val="000000"/>
          <w:kern w:val="0"/>
          <w:szCs w:val="21"/>
          <w:u w:val="single"/>
          <w:lang w:bidi="ar"/>
        </w:rPr>
        <w:t>乙方自行进行场地尺寸勘察</w:t>
      </w:r>
      <w:r>
        <w:rPr>
          <w:rFonts w:hint="eastAsia" w:ascii="宋体" w:hAnsi="宋体" w:cs="宋体"/>
          <w:color w:val="000000"/>
          <w:kern w:val="0"/>
          <w:szCs w:val="21"/>
          <w:lang w:bidi="ar"/>
        </w:rPr>
        <w:t>；</w:t>
      </w:r>
    </w:p>
    <w:p w14:paraId="128A92F6">
      <w:pPr>
        <w:widowControl/>
        <w:numPr>
          <w:ilvl w:val="0"/>
          <w:numId w:val="4"/>
        </w:numPr>
        <w:spacing w:line="360" w:lineRule="auto"/>
        <w:ind w:left="357" w:hanging="357"/>
        <w:rPr>
          <w:rFonts w:ascii="宋体" w:hAnsi="宋体" w:cs="宋体"/>
          <w:color w:val="000000"/>
          <w:kern w:val="0"/>
          <w:szCs w:val="21"/>
          <w:lang w:bidi="ar"/>
        </w:rPr>
      </w:pPr>
      <w:r>
        <w:rPr>
          <w:rFonts w:hint="eastAsia" w:ascii="宋体" w:hAnsi="宋体" w:cs="宋体"/>
          <w:color w:val="000000"/>
          <w:kern w:val="0"/>
          <w:szCs w:val="21"/>
          <w:lang w:bidi="ar"/>
        </w:rPr>
        <w:t>阀箱整体设计为立式结构，合理设计阀箱结构支撑，便于日后的工程维护和检修；</w:t>
      </w:r>
    </w:p>
    <w:p w14:paraId="5F1CE078">
      <w:pPr>
        <w:widowControl/>
        <w:numPr>
          <w:ilvl w:val="0"/>
          <w:numId w:val="5"/>
        </w:numPr>
        <w:spacing w:line="360" w:lineRule="auto"/>
        <w:rPr>
          <w:rFonts w:ascii="宋体" w:hAnsi="宋体" w:cs="宋体"/>
          <w:color w:val="000000"/>
          <w:kern w:val="0"/>
          <w:szCs w:val="21"/>
          <w:lang w:bidi="ar"/>
        </w:rPr>
      </w:pPr>
      <w:r>
        <w:rPr>
          <w:rFonts w:hint="eastAsia" w:ascii="宋体" w:hAnsi="宋体" w:cs="宋体"/>
          <w:color w:val="000000"/>
          <w:kern w:val="0"/>
          <w:szCs w:val="21"/>
          <w:lang w:bidi="ar"/>
        </w:rPr>
        <w:t>阀箱顶部需安装防护围栏，可安全进行阀箱顶部设备操作维护；</w:t>
      </w:r>
    </w:p>
    <w:p w14:paraId="0719B7EF">
      <w:pPr>
        <w:widowControl/>
        <w:numPr>
          <w:ilvl w:val="0"/>
          <w:numId w:val="5"/>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阀箱及阀箱内部设备必须针对运输进行抗震设计，以确保它们在运输过程中完全稳定，考虑在垂直方向下2</w:t>
      </w:r>
      <w:r>
        <w:rPr>
          <w:rFonts w:ascii="宋体" w:hAnsi="宋体" w:cs="宋体"/>
          <w:color w:val="000000"/>
          <w:kern w:val="0"/>
          <w:szCs w:val="21"/>
          <w:lang w:bidi="ar"/>
        </w:rPr>
        <w:t>-</w:t>
      </w:r>
      <w:r>
        <w:rPr>
          <w:rFonts w:hint="eastAsia" w:ascii="宋体" w:hAnsi="宋体" w:cs="宋体"/>
          <w:color w:val="000000"/>
          <w:kern w:val="0"/>
          <w:szCs w:val="21"/>
          <w:lang w:bidi="ar"/>
        </w:rPr>
        <w:t>3</w:t>
      </w:r>
      <w:r>
        <w:rPr>
          <w:rFonts w:ascii="宋体" w:hAnsi="宋体" w:cs="宋体"/>
          <w:color w:val="000000"/>
          <w:kern w:val="0"/>
          <w:szCs w:val="21"/>
          <w:lang w:bidi="ar"/>
        </w:rPr>
        <w:t>G</w:t>
      </w:r>
      <w:r>
        <w:rPr>
          <w:rFonts w:hint="eastAsia" w:ascii="宋体" w:hAnsi="宋体" w:cs="宋体"/>
          <w:color w:val="000000"/>
          <w:kern w:val="0"/>
          <w:szCs w:val="21"/>
          <w:lang w:bidi="ar"/>
        </w:rPr>
        <w:t>，其它方向为1</w:t>
      </w:r>
      <w:r>
        <w:rPr>
          <w:rFonts w:ascii="宋体" w:hAnsi="宋体" w:cs="宋体"/>
          <w:color w:val="000000"/>
          <w:kern w:val="0"/>
          <w:szCs w:val="21"/>
          <w:lang w:bidi="ar"/>
        </w:rPr>
        <w:t>G</w:t>
      </w:r>
      <w:r>
        <w:rPr>
          <w:rFonts w:hint="eastAsia" w:ascii="宋体" w:hAnsi="宋体" w:cs="宋体"/>
          <w:color w:val="000000"/>
          <w:kern w:val="0"/>
          <w:szCs w:val="21"/>
          <w:lang w:bidi="ar"/>
        </w:rPr>
        <w:t>运输震动系数；</w:t>
      </w:r>
    </w:p>
    <w:p w14:paraId="022A2F9F">
      <w:pPr>
        <w:widowControl/>
        <w:numPr>
          <w:ilvl w:val="0"/>
          <w:numId w:val="5"/>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要求阀箱外壳外表面美观整洁，内表面抛光处理，外表面喷漆，并按甲方要求进行喷字或张贴标识；</w:t>
      </w:r>
    </w:p>
    <w:p w14:paraId="372D8155">
      <w:pPr>
        <w:spacing w:before="120" w:beforeLines="50" w:after="120" w:afterLines="50"/>
        <w:rPr>
          <w:b/>
          <w:sz w:val="24"/>
        </w:rPr>
      </w:pPr>
      <w:r>
        <w:rPr>
          <w:rFonts w:hint="eastAsia"/>
          <w:b/>
          <w:sz w:val="24"/>
        </w:rPr>
        <w:t>2.2.2阀箱管道设备组装及检测要求</w:t>
      </w:r>
    </w:p>
    <w:p w14:paraId="7AC43A5E">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所有管道及设备内部不得有金属粉尘，管道材料为316L</w:t>
      </w:r>
      <w:r>
        <w:rPr>
          <w:rFonts w:ascii="宋体" w:hAnsi="宋体" w:cs="宋体"/>
          <w:color w:val="000000"/>
          <w:kern w:val="0"/>
          <w:szCs w:val="21"/>
          <w:lang w:bidi="ar"/>
        </w:rPr>
        <w:t>(022Cr17Ni12Mo2)</w:t>
      </w:r>
      <w:r>
        <w:rPr>
          <w:rFonts w:hint="eastAsia" w:ascii="宋体" w:hAnsi="宋体" w:cs="宋体"/>
          <w:color w:val="000000"/>
          <w:kern w:val="0"/>
          <w:szCs w:val="21"/>
          <w:lang w:bidi="ar"/>
        </w:rPr>
        <w:t>；</w:t>
      </w:r>
    </w:p>
    <w:p w14:paraId="440C9551">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 xml:space="preserve">管道须参照 GB/T 14976-2012 流体输送用不锈钢无缝钢管，尺寸及公差必须符合 GBT 17395-2008 无缝钢管尺寸、外形、重量及允许偏差； </w:t>
      </w:r>
    </w:p>
    <w:p w14:paraId="79AD2F08">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管道采用光亮退火</w:t>
      </w:r>
      <w:r>
        <w:rPr>
          <w:rFonts w:ascii="宋体" w:hAnsi="宋体" w:cs="宋体"/>
          <w:color w:val="000000"/>
          <w:kern w:val="0"/>
          <w:szCs w:val="21"/>
          <w:lang w:bidi="ar"/>
        </w:rPr>
        <w:t xml:space="preserve">BA </w:t>
      </w:r>
      <w:r>
        <w:rPr>
          <w:rFonts w:hint="eastAsia" w:ascii="宋体" w:hAnsi="宋体" w:cs="宋体"/>
          <w:color w:val="000000"/>
          <w:kern w:val="0"/>
          <w:szCs w:val="21"/>
          <w:lang w:bidi="ar"/>
        </w:rPr>
        <w:t>级处理化学抛光，无缝管对于B</w:t>
      </w:r>
      <w:r>
        <w:rPr>
          <w:rFonts w:ascii="宋体" w:hAnsi="宋体" w:cs="宋体"/>
          <w:color w:val="000000"/>
          <w:kern w:val="0"/>
          <w:szCs w:val="21"/>
          <w:lang w:bidi="ar"/>
        </w:rPr>
        <w:t>A</w:t>
      </w:r>
      <w:r>
        <w:rPr>
          <w:rFonts w:hint="eastAsia" w:ascii="宋体" w:hAnsi="宋体" w:cs="宋体"/>
          <w:color w:val="000000"/>
          <w:kern w:val="0"/>
          <w:szCs w:val="21"/>
          <w:lang w:bidi="ar"/>
        </w:rPr>
        <w:t>状态，内外壁表面粗糙度R</w:t>
      </w:r>
      <w:r>
        <w:rPr>
          <w:rFonts w:ascii="宋体" w:hAnsi="宋体" w:cs="宋体"/>
          <w:color w:val="000000"/>
          <w:kern w:val="0"/>
          <w:szCs w:val="21"/>
          <w:lang w:bidi="ar"/>
        </w:rPr>
        <w:t>a</w:t>
      </w:r>
      <w:r>
        <w:rPr>
          <w:rFonts w:hint="eastAsia" w:ascii="宋体" w:hAnsi="宋体" w:cs="宋体"/>
          <w:color w:val="000000"/>
          <w:kern w:val="0"/>
          <w:szCs w:val="21"/>
          <w:lang w:bidi="ar"/>
        </w:rPr>
        <w:t>≤</w:t>
      </w:r>
      <w:r>
        <w:rPr>
          <w:rFonts w:ascii="宋体" w:hAnsi="宋体" w:cs="宋体"/>
          <w:color w:val="000000"/>
          <w:kern w:val="0"/>
          <w:szCs w:val="21"/>
          <w:lang w:bidi="ar"/>
        </w:rPr>
        <w:t>1</w:t>
      </w:r>
      <w:r>
        <w:rPr>
          <w:rFonts w:hint="eastAsia" w:ascii="宋体" w:hAnsi="宋体" w:cs="宋体"/>
          <w:color w:val="000000"/>
          <w:kern w:val="0"/>
          <w:szCs w:val="21"/>
          <w:lang w:bidi="ar"/>
        </w:rPr>
        <w:t>μm；</w:t>
      </w:r>
      <w:r>
        <w:rPr>
          <w:rFonts w:ascii="宋体" w:hAnsi="宋体" w:cs="宋体"/>
          <w:color w:val="000000"/>
          <w:kern w:val="0"/>
          <w:szCs w:val="21"/>
          <w:lang w:bidi="ar"/>
        </w:rPr>
        <w:t xml:space="preserve"> </w:t>
      </w:r>
    </w:p>
    <w:p w14:paraId="76FB67F9">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钢管的内外表面不允许存在裂纹、折叠、轧折、离层和结疤的存在；</w:t>
      </w:r>
    </w:p>
    <w:p w14:paraId="6C1693E7">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管件制造须参照GBT 12459-2017 钢制对焊管件类型与参数和G</w:t>
      </w:r>
      <w:r>
        <w:rPr>
          <w:rFonts w:ascii="宋体" w:hAnsi="宋体" w:cs="宋体"/>
          <w:color w:val="000000"/>
          <w:kern w:val="0"/>
          <w:szCs w:val="21"/>
          <w:lang w:bidi="ar"/>
        </w:rPr>
        <w:t xml:space="preserve">B/T 13401-2017 </w:t>
      </w:r>
      <w:r>
        <w:rPr>
          <w:rFonts w:hint="eastAsia" w:ascii="宋体" w:hAnsi="宋体" w:cs="宋体"/>
          <w:color w:val="000000"/>
          <w:kern w:val="0"/>
          <w:szCs w:val="21"/>
          <w:lang w:bidi="ar"/>
        </w:rPr>
        <w:t>钢制对焊管件技术规范 标准生产，采用内外抛光，壁厚参照管道尺寸；</w:t>
      </w:r>
    </w:p>
    <w:p w14:paraId="7BE13ABD">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管道提供产品质量保证书及合格证，包括不局限于力学性能，工艺性能，化学成分，无损检测等质量证明材料（文档验收文件3-管道材质证明）；</w:t>
      </w:r>
    </w:p>
    <w:p w14:paraId="23F667C8">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所有管道在安装前需进行液氮冷击过程，并进行检漏工作，提供相应检测结果文档（文档验收文件4-管道液氮冷冲击报告）；</w:t>
      </w:r>
    </w:p>
    <w:p w14:paraId="25F0939C">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阀箱整体结构应力分析，管道设备静态应力分析和柔性分析（避免管道热位移造成管道设备二次应力过大，阀门密封不严等问题）（文档评审文件1-阀箱内部管道应力分析）；</w:t>
      </w:r>
      <w:bookmarkStart w:id="8" w:name="文档评审文件我不管？"/>
      <w:bookmarkEnd w:id="8"/>
    </w:p>
    <w:p w14:paraId="26951008">
      <w:pPr>
        <w:widowControl/>
        <w:numPr>
          <w:ilvl w:val="0"/>
          <w:numId w:val="6"/>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设计方案及图纸需经甲方审核认可。设计评审时需提供分配阀箱整体详细3</w:t>
      </w:r>
      <w:r>
        <w:rPr>
          <w:rFonts w:ascii="宋体" w:hAnsi="宋体" w:cs="宋体"/>
          <w:color w:val="000000"/>
          <w:kern w:val="0"/>
          <w:szCs w:val="21"/>
          <w:lang w:bidi="ar"/>
        </w:rPr>
        <w:t>D</w:t>
      </w:r>
      <w:r>
        <w:rPr>
          <w:rFonts w:hint="eastAsia" w:ascii="宋体" w:hAnsi="宋体" w:cs="宋体"/>
          <w:color w:val="000000"/>
          <w:kern w:val="0"/>
          <w:szCs w:val="21"/>
          <w:lang w:bidi="ar"/>
        </w:rPr>
        <w:t>模型（细化到包括法兰上的螺栓型号，温度传感器、压力、压差测量管的安装位置），此3</w:t>
      </w:r>
      <w:r>
        <w:rPr>
          <w:rFonts w:ascii="宋体" w:hAnsi="宋体" w:cs="宋体"/>
          <w:color w:val="000000"/>
          <w:kern w:val="0"/>
          <w:szCs w:val="21"/>
          <w:lang w:bidi="ar"/>
        </w:rPr>
        <w:t>D</w:t>
      </w:r>
      <w:r>
        <w:rPr>
          <w:rFonts w:hint="eastAsia" w:ascii="宋体" w:hAnsi="宋体" w:cs="宋体"/>
          <w:color w:val="000000"/>
          <w:kern w:val="0"/>
          <w:szCs w:val="21"/>
          <w:lang w:bidi="ar"/>
        </w:rPr>
        <w:t>模型被视为乙方最终确定设计和制造的依据，提供阀箱及阀箱接口详细的2</w:t>
      </w:r>
      <w:r>
        <w:rPr>
          <w:rFonts w:ascii="宋体" w:hAnsi="宋体" w:cs="宋体"/>
          <w:color w:val="000000"/>
          <w:kern w:val="0"/>
          <w:szCs w:val="21"/>
          <w:lang w:bidi="ar"/>
        </w:rPr>
        <w:t>D</w:t>
      </w:r>
      <w:r>
        <w:rPr>
          <w:rFonts w:hint="eastAsia" w:ascii="宋体" w:hAnsi="宋体" w:cs="宋体"/>
          <w:color w:val="000000"/>
          <w:kern w:val="0"/>
          <w:szCs w:val="21"/>
          <w:lang w:bidi="ar"/>
        </w:rPr>
        <w:t>图纸（纸质版3份，电子版一份）（文档评审文件2-阀箱整体及部件图纸[其中3D图纸在技术评审时提供，2D图纸在定型设计时提供]）；</w:t>
      </w:r>
    </w:p>
    <w:p w14:paraId="44139B05">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内部管道焊接前，提供W</w:t>
      </w:r>
      <w:r>
        <w:rPr>
          <w:rFonts w:ascii="宋体" w:hAnsi="宋体" w:cs="宋体"/>
          <w:color w:val="000000"/>
          <w:kern w:val="0"/>
          <w:szCs w:val="21"/>
          <w:lang w:bidi="ar"/>
        </w:rPr>
        <w:t>PS</w:t>
      </w:r>
      <w:r>
        <w:rPr>
          <w:rFonts w:hint="eastAsia" w:ascii="宋体" w:hAnsi="宋体" w:cs="宋体"/>
          <w:color w:val="000000"/>
          <w:kern w:val="0"/>
          <w:szCs w:val="21"/>
          <w:lang w:bidi="ar"/>
        </w:rPr>
        <w:t>/</w:t>
      </w:r>
      <w:r>
        <w:rPr>
          <w:rFonts w:ascii="宋体" w:hAnsi="宋体" w:cs="宋体"/>
          <w:color w:val="000000"/>
          <w:kern w:val="0"/>
          <w:szCs w:val="21"/>
          <w:lang w:bidi="ar"/>
        </w:rPr>
        <w:t>PQRS</w:t>
      </w:r>
      <w:r>
        <w:rPr>
          <w:rFonts w:hint="eastAsia" w:ascii="宋体" w:hAnsi="宋体" w:cs="宋体"/>
          <w:color w:val="000000"/>
          <w:kern w:val="0"/>
          <w:szCs w:val="21"/>
          <w:lang w:bidi="ar"/>
        </w:rPr>
        <w:t>及焊接图供甲方审核及验收依据（文档评审文件3-管道W</w:t>
      </w:r>
      <w:r>
        <w:rPr>
          <w:rFonts w:ascii="宋体" w:hAnsi="宋体" w:cs="宋体"/>
          <w:color w:val="000000"/>
          <w:kern w:val="0"/>
          <w:szCs w:val="21"/>
          <w:lang w:bidi="ar"/>
        </w:rPr>
        <w:t>PS</w:t>
      </w:r>
      <w:r>
        <w:rPr>
          <w:rFonts w:hint="eastAsia" w:ascii="宋体" w:hAnsi="宋体" w:cs="宋体"/>
          <w:color w:val="000000"/>
          <w:kern w:val="0"/>
          <w:szCs w:val="21"/>
          <w:lang w:bidi="ar"/>
        </w:rPr>
        <w:t>/</w:t>
      </w:r>
      <w:r>
        <w:rPr>
          <w:rFonts w:ascii="宋体" w:hAnsi="宋体" w:cs="宋体"/>
          <w:color w:val="000000"/>
          <w:kern w:val="0"/>
          <w:szCs w:val="21"/>
          <w:lang w:bidi="ar"/>
        </w:rPr>
        <w:t>PQRS</w:t>
      </w:r>
      <w:r>
        <w:rPr>
          <w:rFonts w:hint="eastAsia" w:ascii="宋体" w:hAnsi="宋体" w:cs="宋体"/>
          <w:color w:val="000000"/>
          <w:kern w:val="0"/>
          <w:szCs w:val="21"/>
          <w:lang w:bidi="ar"/>
        </w:rPr>
        <w:t>及焊接图）；</w:t>
      </w:r>
    </w:p>
    <w:p w14:paraId="4ABBFB9E">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内部管道焊接时，对于已存在易燃绝热材料，采取合理防护措施，确保焊接人员安全；</w:t>
      </w:r>
    </w:p>
    <w:p w14:paraId="5F98AA95">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管路的焊接接头需进行无损检测，射线检测技术等级不低于A</w:t>
      </w:r>
      <w:r>
        <w:rPr>
          <w:rFonts w:ascii="宋体" w:hAnsi="宋体" w:cs="宋体"/>
          <w:color w:val="000000"/>
          <w:kern w:val="0"/>
          <w:szCs w:val="21"/>
          <w:lang w:bidi="ar"/>
        </w:rPr>
        <w:t>B</w:t>
      </w:r>
      <w:r>
        <w:rPr>
          <w:rFonts w:hint="eastAsia" w:ascii="宋体" w:hAnsi="宋体" w:cs="宋体"/>
          <w:color w:val="000000"/>
          <w:kern w:val="0"/>
          <w:szCs w:val="21"/>
          <w:lang w:bidi="ar"/>
        </w:rPr>
        <w:t>级，合格级别不低于Ⅱ级（文档验收文件4-管道焊接无损检测报告）；</w:t>
      </w:r>
    </w:p>
    <w:p w14:paraId="7CB5B2DA">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管路修复避免使用电动切割机进行切除，采取防护措施，防止铁屑进入管道内部，并在修复后需重新进行无损检测，并在检测记录报告上注明；</w:t>
      </w:r>
    </w:p>
    <w:p w14:paraId="6C404E43">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对于压力，压差变送器所需的仪表阀甲方负责提供，提供产品相关技术说明书；</w:t>
      </w:r>
    </w:p>
    <w:p w14:paraId="60F09099">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对于低温温度传感器的安装需编写安装说明，包括安装方法，安装位置，所使用的安装辅材等（文档评审文件4-温度传感器安装说明）。</w:t>
      </w:r>
    </w:p>
    <w:p w14:paraId="3E4DEF08">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对于阀箱冷屏，</w:t>
      </w:r>
      <w:r>
        <w:rPr>
          <w:rFonts w:ascii="宋体" w:hAnsi="宋体" w:cs="宋体"/>
          <w:color w:val="000000"/>
          <w:kern w:val="0"/>
          <w:szCs w:val="21"/>
          <w:lang w:bidi="ar"/>
        </w:rPr>
        <w:t>采用冷却管中通液氮</w:t>
      </w:r>
      <w:r>
        <w:rPr>
          <w:rFonts w:hint="eastAsia" w:ascii="宋体" w:hAnsi="宋体" w:cs="宋体"/>
          <w:color w:val="000000"/>
          <w:kern w:val="0"/>
          <w:szCs w:val="21"/>
          <w:lang w:bidi="ar"/>
        </w:rPr>
        <w:t>(&lt;</w:t>
      </w:r>
      <w:r>
        <w:rPr>
          <w:rFonts w:ascii="宋体" w:hAnsi="宋体" w:cs="宋体"/>
          <w:color w:val="000000"/>
          <w:kern w:val="0"/>
          <w:szCs w:val="21"/>
          <w:lang w:bidi="ar"/>
        </w:rPr>
        <w:t>3bar)的方式</w:t>
      </w:r>
      <w:r>
        <w:rPr>
          <w:rFonts w:hint="eastAsia" w:ascii="宋体" w:hAnsi="宋体" w:cs="宋体"/>
          <w:color w:val="000000"/>
          <w:kern w:val="0"/>
          <w:szCs w:val="21"/>
          <w:lang w:bidi="ar"/>
        </w:rPr>
        <w:t>进行</w:t>
      </w:r>
      <w:r>
        <w:rPr>
          <w:rFonts w:ascii="宋体" w:hAnsi="宋体" w:cs="宋体"/>
          <w:color w:val="000000"/>
          <w:kern w:val="0"/>
          <w:szCs w:val="21"/>
          <w:lang w:bidi="ar"/>
        </w:rPr>
        <w:t>冷却</w:t>
      </w:r>
      <w:r>
        <w:rPr>
          <w:rFonts w:hint="eastAsia" w:ascii="宋体" w:hAnsi="宋体" w:cs="宋体"/>
          <w:color w:val="000000"/>
          <w:kern w:val="0"/>
          <w:szCs w:val="21"/>
          <w:lang w:bidi="ar"/>
        </w:rPr>
        <w:t>,</w:t>
      </w:r>
      <w:r>
        <w:rPr>
          <w:rFonts w:ascii="宋体" w:hAnsi="宋体" w:cs="宋体"/>
          <w:color w:val="000000"/>
          <w:kern w:val="0"/>
          <w:szCs w:val="21"/>
          <w:lang w:bidi="ar"/>
        </w:rPr>
        <w:t>在设计时需考虑冷却管</w:t>
      </w:r>
      <w:r>
        <w:rPr>
          <w:rFonts w:hint="eastAsia" w:ascii="宋体" w:hAnsi="宋体" w:cs="宋体"/>
          <w:color w:val="000000"/>
          <w:kern w:val="0"/>
          <w:szCs w:val="21"/>
          <w:lang w:bidi="ar"/>
        </w:rPr>
        <w:t>和冷屏之间的传热</w:t>
      </w:r>
      <w:r>
        <w:rPr>
          <w:rFonts w:ascii="宋体" w:hAnsi="宋体" w:cs="宋体"/>
          <w:color w:val="000000"/>
          <w:kern w:val="0"/>
          <w:szCs w:val="21"/>
          <w:lang w:bidi="ar"/>
        </w:rPr>
        <w:t>冷却效果，冷屏平均温度</w:t>
      </w:r>
      <w:r>
        <w:rPr>
          <w:rFonts w:hint="eastAsia" w:ascii="宋体" w:hAnsi="宋体" w:cs="宋体"/>
          <w:color w:val="000000"/>
          <w:kern w:val="0"/>
          <w:szCs w:val="21"/>
          <w:lang w:bidi="ar"/>
        </w:rPr>
        <w:t>最终低温下测量</w:t>
      </w:r>
      <w:r>
        <w:rPr>
          <w:rFonts w:ascii="宋体" w:hAnsi="宋体" w:cs="宋体"/>
          <w:color w:val="000000"/>
          <w:kern w:val="0"/>
          <w:szCs w:val="21"/>
          <w:lang w:bidi="ar"/>
        </w:rPr>
        <w:t>不高于</w:t>
      </w:r>
      <w:r>
        <w:rPr>
          <w:rFonts w:hint="eastAsia" w:ascii="宋体" w:hAnsi="宋体" w:cs="宋体"/>
          <w:color w:val="000000"/>
          <w:kern w:val="0"/>
          <w:szCs w:val="21"/>
          <w:lang w:bidi="ar"/>
        </w:rPr>
        <w:t>9</w:t>
      </w:r>
      <w:r>
        <w:rPr>
          <w:rFonts w:ascii="宋体" w:hAnsi="宋体" w:cs="宋体"/>
          <w:color w:val="000000"/>
          <w:kern w:val="0"/>
          <w:szCs w:val="21"/>
          <w:lang w:bidi="ar"/>
        </w:rPr>
        <w:t>0K</w:t>
      </w:r>
      <w:r>
        <w:rPr>
          <w:rFonts w:hint="eastAsia" w:ascii="宋体" w:hAnsi="宋体" w:cs="宋体"/>
          <w:color w:val="000000"/>
          <w:kern w:val="0"/>
          <w:szCs w:val="21"/>
          <w:lang w:bidi="ar"/>
        </w:rPr>
        <w:t>（此温度非液氮冷却管表面温度）；</w:t>
      </w:r>
    </w:p>
    <w:p w14:paraId="6D8DA917">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内部设备组装完毕后，根据流程，使用干燥氮气（露点&lt;</w:t>
      </w:r>
      <w:r>
        <w:rPr>
          <w:rFonts w:ascii="宋体" w:hAnsi="宋体" w:cs="宋体"/>
          <w:color w:val="000000"/>
          <w:kern w:val="0"/>
          <w:szCs w:val="21"/>
          <w:lang w:bidi="ar"/>
        </w:rPr>
        <w:t>-40</w:t>
      </w:r>
      <w:r>
        <w:rPr>
          <w:rFonts w:hint="eastAsia" w:ascii="宋体" w:hAnsi="宋体" w:cs="宋体"/>
          <w:color w:val="000000"/>
          <w:kern w:val="0"/>
          <w:szCs w:val="21"/>
          <w:lang w:bidi="ar"/>
        </w:rPr>
        <w:t>℃）进行管道吹扫确定在吹除口无铁锈、粉尘及其他杂物为合格（文档验收文件5-管道吹扫报告）；</w:t>
      </w:r>
    </w:p>
    <w:p w14:paraId="5CEF763B">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所有引出压力测量管及压差高低位测量管按照P</w:t>
      </w:r>
      <w:r>
        <w:rPr>
          <w:rFonts w:ascii="宋体" w:hAnsi="宋体" w:cs="宋体"/>
          <w:color w:val="000000"/>
          <w:kern w:val="0"/>
          <w:szCs w:val="21"/>
          <w:lang w:bidi="ar"/>
        </w:rPr>
        <w:t>ID</w:t>
      </w:r>
      <w:r>
        <w:rPr>
          <w:rFonts w:hint="eastAsia" w:ascii="宋体" w:hAnsi="宋体" w:cs="宋体"/>
          <w:color w:val="000000"/>
          <w:kern w:val="0"/>
          <w:szCs w:val="21"/>
          <w:lang w:bidi="ar"/>
        </w:rPr>
        <w:t>点位号在阀箱或阀架上进行标识，所有外部阀门悬挂标牌，内部温度传感器安装位置和压力测量管引出位置悬挂标牌，并以文档形式标明温度传感器在航插上的引出针脚位置；</w:t>
      </w:r>
    </w:p>
    <w:p w14:paraId="5A61A7E8">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内部管路及设备进行氦气打压检漏，保压</w:t>
      </w:r>
      <w:r>
        <w:rPr>
          <w:rFonts w:ascii="宋体" w:hAnsi="宋体" w:cs="宋体"/>
          <w:color w:val="000000"/>
          <w:kern w:val="0"/>
          <w:szCs w:val="21"/>
          <w:lang w:bidi="ar"/>
        </w:rPr>
        <w:t>24</w:t>
      </w:r>
      <w:r>
        <w:rPr>
          <w:rFonts w:hint="eastAsia" w:ascii="宋体" w:hAnsi="宋体" w:cs="宋体"/>
          <w:color w:val="000000"/>
          <w:kern w:val="0"/>
          <w:szCs w:val="21"/>
          <w:lang w:bidi="ar"/>
        </w:rPr>
        <w:t>小时，试验压力&gt;</w:t>
      </w:r>
      <w:r>
        <w:rPr>
          <w:rFonts w:ascii="宋体" w:hAnsi="宋体" w:cs="宋体"/>
          <w:color w:val="000000"/>
          <w:kern w:val="0"/>
          <w:szCs w:val="21"/>
          <w:lang w:bidi="ar"/>
        </w:rPr>
        <w:t>6bara</w:t>
      </w:r>
      <w:r>
        <w:rPr>
          <w:rFonts w:hint="eastAsia" w:ascii="宋体" w:hAnsi="宋体" w:cs="宋体"/>
          <w:color w:val="000000"/>
          <w:kern w:val="0"/>
          <w:szCs w:val="21"/>
          <w:lang w:bidi="ar"/>
        </w:rPr>
        <w:t>，试压规定时间后，压力表读数变化小于</w:t>
      </w:r>
      <w:r>
        <w:rPr>
          <w:rFonts w:ascii="宋体" w:hAnsi="宋体" w:cs="宋体"/>
          <w:color w:val="000000"/>
          <w:kern w:val="0"/>
          <w:szCs w:val="21"/>
          <w:lang w:bidi="ar"/>
        </w:rPr>
        <w:t>0.5%</w:t>
      </w:r>
      <w:r>
        <w:rPr>
          <w:rFonts w:hint="eastAsia" w:ascii="宋体" w:hAnsi="宋体" w:cs="宋体"/>
          <w:color w:val="000000"/>
          <w:kern w:val="0"/>
          <w:szCs w:val="21"/>
          <w:lang w:bidi="ar"/>
        </w:rPr>
        <w:t>，气压试验的试验介质应为清洁，干燥（露点&lt;</w:t>
      </w:r>
      <w:r>
        <w:rPr>
          <w:rFonts w:ascii="宋体" w:hAnsi="宋体" w:cs="宋体"/>
          <w:color w:val="000000"/>
          <w:kern w:val="0"/>
          <w:szCs w:val="21"/>
          <w:lang w:bidi="ar"/>
        </w:rPr>
        <w:t>-40</w:t>
      </w:r>
      <w:r>
        <w:rPr>
          <w:rFonts w:hint="eastAsia" w:ascii="宋体" w:hAnsi="宋体" w:cs="宋体"/>
          <w:color w:val="000000"/>
          <w:kern w:val="0"/>
          <w:szCs w:val="21"/>
          <w:lang w:bidi="ar"/>
        </w:rPr>
        <w:t>℃）无油空气或氮气；</w:t>
      </w:r>
    </w:p>
    <w:p w14:paraId="46625EF9">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阀箱整体氦质谱检漏工作前编写检漏工艺规程给甲方审核（文档验收文件6-阀箱整体检漏工艺规程）；</w:t>
      </w:r>
    </w:p>
    <w:p w14:paraId="2109F9E9">
      <w:pPr>
        <w:widowControl/>
        <w:numPr>
          <w:ilvl w:val="0"/>
          <w:numId w:val="6"/>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整体打压和阀箱抽空氦质谱检漏同时进行，管路压力&gt;</w:t>
      </w:r>
      <w:r>
        <w:rPr>
          <w:rFonts w:ascii="宋体" w:hAnsi="宋体" w:cs="宋体"/>
          <w:color w:val="000000"/>
          <w:kern w:val="0"/>
          <w:szCs w:val="21"/>
          <w:lang w:bidi="ar"/>
        </w:rPr>
        <w:t>=1</w:t>
      </w:r>
      <w:r>
        <w:rPr>
          <w:rFonts w:hint="eastAsia" w:ascii="宋体" w:hAnsi="宋体" w:cs="宋体"/>
          <w:color w:val="000000"/>
          <w:kern w:val="0"/>
          <w:szCs w:val="21"/>
          <w:lang w:bidi="ar"/>
        </w:rPr>
        <w:t>0</w:t>
      </w:r>
      <w:r>
        <w:rPr>
          <w:rFonts w:ascii="宋体" w:hAnsi="宋体" w:cs="宋体"/>
          <w:color w:val="000000"/>
          <w:kern w:val="0"/>
          <w:szCs w:val="21"/>
          <w:lang w:bidi="ar"/>
        </w:rPr>
        <w:t>bara</w:t>
      </w:r>
      <w:r>
        <w:rPr>
          <w:rFonts w:hint="eastAsia" w:ascii="宋体" w:hAnsi="宋体" w:cs="宋体"/>
          <w:color w:val="000000"/>
          <w:kern w:val="0"/>
          <w:szCs w:val="21"/>
          <w:lang w:bidi="ar"/>
        </w:rPr>
        <w:t>，要求阀箱壳体泵口真空度常温下优于5×10</w:t>
      </w:r>
      <w:r>
        <w:rPr>
          <w:rFonts w:hint="eastAsia" w:ascii="宋体" w:hAnsi="宋体" w:cs="宋体"/>
          <w:color w:val="000000"/>
          <w:kern w:val="0"/>
          <w:szCs w:val="21"/>
          <w:vertAlign w:val="superscript"/>
          <w:lang w:bidi="ar"/>
        </w:rPr>
        <w:t>-3</w:t>
      </w:r>
      <w:r>
        <w:rPr>
          <w:rFonts w:hint="eastAsia" w:ascii="宋体" w:hAnsi="宋体" w:cs="宋体"/>
          <w:color w:val="000000"/>
          <w:kern w:val="0"/>
          <w:szCs w:val="21"/>
          <w:lang w:bidi="ar"/>
        </w:rPr>
        <w:t>Pa，系统总体常温漏率优于10</w:t>
      </w:r>
      <w:r>
        <w:rPr>
          <w:rFonts w:hint="eastAsia" w:ascii="宋体" w:hAnsi="宋体" w:cs="宋体"/>
          <w:color w:val="000000"/>
          <w:kern w:val="0"/>
          <w:szCs w:val="21"/>
          <w:vertAlign w:val="superscript"/>
          <w:lang w:bidi="ar"/>
        </w:rPr>
        <w:t>-</w:t>
      </w:r>
      <w:r>
        <w:rPr>
          <w:rFonts w:ascii="宋体" w:hAnsi="宋体" w:cs="宋体"/>
          <w:color w:val="000000"/>
          <w:kern w:val="0"/>
          <w:szCs w:val="21"/>
          <w:vertAlign w:val="superscript"/>
          <w:lang w:bidi="ar"/>
        </w:rPr>
        <w:t>9</w:t>
      </w:r>
      <w:r>
        <w:rPr>
          <w:rFonts w:hint="eastAsia" w:ascii="宋体" w:hAnsi="宋体" w:cs="宋体"/>
          <w:color w:val="000000"/>
          <w:kern w:val="0"/>
          <w:szCs w:val="21"/>
          <w:lang w:bidi="ar"/>
        </w:rPr>
        <w:t>Pa.m</w:t>
      </w:r>
      <w:r>
        <w:rPr>
          <w:rFonts w:hint="eastAsia" w:ascii="宋体" w:hAnsi="宋体" w:cs="宋体"/>
          <w:color w:val="000000"/>
          <w:kern w:val="0"/>
          <w:szCs w:val="21"/>
          <w:vertAlign w:val="superscript"/>
          <w:lang w:bidi="ar"/>
        </w:rPr>
        <w:t>3</w:t>
      </w:r>
      <w:r>
        <w:rPr>
          <w:rFonts w:hint="eastAsia" w:ascii="宋体" w:hAnsi="宋体" w:cs="宋体"/>
          <w:color w:val="000000"/>
          <w:kern w:val="0"/>
          <w:szCs w:val="21"/>
          <w:lang w:bidi="ar"/>
        </w:rPr>
        <w:t>/s，整体检漏过程需最终出具相应结果文档（文档验收文件7-阀箱整体检漏结果报告）；</w:t>
      </w:r>
    </w:p>
    <w:p w14:paraId="4F2110E9">
      <w:pPr>
        <w:widowControl/>
        <w:numPr>
          <w:ilvl w:val="0"/>
          <w:numId w:val="6"/>
        </w:numPr>
        <w:spacing w:line="360" w:lineRule="auto"/>
        <w:ind w:left="0" w:firstLine="0"/>
        <w:rPr>
          <w:rFonts w:ascii="宋体" w:hAnsi="宋体" w:cs="宋体"/>
          <w:color w:val="000000"/>
          <w:kern w:val="0"/>
          <w:szCs w:val="21"/>
          <w:lang w:bidi="ar"/>
        </w:rPr>
      </w:pPr>
      <w:r>
        <w:rPr>
          <w:rFonts w:hint="eastAsia" w:ascii="宋体" w:hAnsi="宋体" w:cs="宋体"/>
          <w:color w:val="000000"/>
          <w:kern w:val="0"/>
          <w:szCs w:val="21"/>
          <w:lang w:bidi="ar"/>
        </w:rPr>
        <w:t>阀箱在运输至乙方场地前，阀箱壳体内（不包括管道）使用</w:t>
      </w:r>
      <w:r>
        <w:rPr>
          <w:rFonts w:ascii="宋体" w:hAnsi="宋体" w:cs="宋体"/>
          <w:color w:val="000000"/>
          <w:kern w:val="0"/>
          <w:szCs w:val="21"/>
          <w:lang w:bidi="ar"/>
        </w:rPr>
        <w:t>0.1-0.15</w:t>
      </w:r>
      <w:r>
        <w:rPr>
          <w:rFonts w:hint="eastAsia" w:ascii="宋体" w:hAnsi="宋体" w:cs="宋体"/>
          <w:color w:val="000000"/>
          <w:kern w:val="0"/>
          <w:szCs w:val="21"/>
          <w:lang w:bidi="ar"/>
        </w:rPr>
        <w:t>bar的氮气填充，露点必须低于-</w:t>
      </w:r>
      <w:r>
        <w:rPr>
          <w:rFonts w:ascii="宋体" w:hAnsi="宋体" w:cs="宋体"/>
          <w:color w:val="000000"/>
          <w:kern w:val="0"/>
          <w:szCs w:val="21"/>
          <w:lang w:bidi="ar"/>
        </w:rPr>
        <w:t>30</w:t>
      </w:r>
      <w:r>
        <w:rPr>
          <w:rFonts w:hint="eastAsia" w:ascii="宋体" w:hAnsi="宋体" w:cs="宋体"/>
          <w:color w:val="000000"/>
          <w:kern w:val="0"/>
          <w:szCs w:val="21"/>
          <w:lang w:bidi="ar"/>
        </w:rPr>
        <w:t>℃，所有管口必须被堵塞和保护；</w:t>
      </w:r>
    </w:p>
    <w:p w14:paraId="75B7D446">
      <w:pPr>
        <w:spacing w:before="120" w:beforeLines="50" w:after="120" w:afterLines="50"/>
        <w:rPr>
          <w:b/>
          <w:sz w:val="24"/>
        </w:rPr>
      </w:pPr>
      <w:r>
        <w:rPr>
          <w:rFonts w:hint="eastAsia"/>
          <w:b/>
        </w:rPr>
        <w:t>2.2.</w:t>
      </w:r>
      <w:r>
        <w:rPr>
          <w:b/>
        </w:rPr>
        <w:t>3</w:t>
      </w:r>
      <w:r>
        <w:rPr>
          <w:rFonts w:hint="eastAsia"/>
          <w:b/>
        </w:rPr>
        <w:t xml:space="preserve"> 低温传输管线</w:t>
      </w:r>
      <w:r>
        <w:rPr>
          <w:rFonts w:hint="eastAsia"/>
          <w:b/>
          <w:sz w:val="24"/>
        </w:rPr>
        <w:t>技术要求</w:t>
      </w:r>
    </w:p>
    <w:p w14:paraId="3CE99222">
      <w:pPr>
        <w:spacing w:before="120" w:beforeLines="50" w:after="120" w:afterLines="50"/>
        <w:jc w:val="center"/>
      </w:pPr>
      <w:r>
        <w:drawing>
          <wp:inline distT="0" distB="0" distL="114300" distR="114300">
            <wp:extent cx="4692650" cy="2821940"/>
            <wp:effectExtent l="0" t="0" r="1270" b="1270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4692650" cy="2821940"/>
                    </a:xfrm>
                    <a:prstGeom prst="rect">
                      <a:avLst/>
                    </a:prstGeom>
                    <a:noFill/>
                    <a:ln>
                      <a:noFill/>
                    </a:ln>
                  </pic:spPr>
                </pic:pic>
              </a:graphicData>
            </a:graphic>
          </wp:inline>
        </w:drawing>
      </w:r>
    </w:p>
    <w:p w14:paraId="7E1EDF2D">
      <w:pPr>
        <w:jc w:val="center"/>
        <w:rPr>
          <w:b/>
          <w:bCs/>
          <w:sz w:val="24"/>
        </w:rPr>
      </w:pPr>
      <w:r>
        <w:rPr>
          <w:rFonts w:hint="eastAsia"/>
          <w:b/>
          <w:bCs/>
          <w:sz w:val="24"/>
        </w:rPr>
        <w:t>图</w:t>
      </w:r>
      <w:r>
        <w:rPr>
          <w:b/>
          <w:bCs/>
          <w:sz w:val="24"/>
        </w:rPr>
        <w:t>3.1 阀箱入口低温管道（含真空隔断及真空机组）</w:t>
      </w:r>
    </w:p>
    <w:p w14:paraId="184CEA85">
      <w:pPr>
        <w:spacing w:before="120" w:beforeLines="50" w:after="120" w:afterLines="50"/>
        <w:jc w:val="center"/>
      </w:pPr>
    </w:p>
    <w:p w14:paraId="38ABBE19">
      <w:pPr>
        <w:spacing w:before="120" w:beforeLines="50" w:after="120" w:afterLines="50"/>
        <w:jc w:val="center"/>
      </w:pPr>
      <w:r>
        <w:drawing>
          <wp:inline distT="0" distB="0" distL="114300" distR="114300">
            <wp:extent cx="3014345" cy="5915660"/>
            <wp:effectExtent l="0" t="0" r="3175" b="1270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3014345" cy="5915660"/>
                    </a:xfrm>
                    <a:prstGeom prst="rect">
                      <a:avLst/>
                    </a:prstGeom>
                    <a:noFill/>
                    <a:ln>
                      <a:noFill/>
                    </a:ln>
                  </pic:spPr>
                </pic:pic>
              </a:graphicData>
            </a:graphic>
          </wp:inline>
        </w:drawing>
      </w:r>
      <w:r>
        <w:t xml:space="preserve"> </w:t>
      </w:r>
    </w:p>
    <w:p w14:paraId="3D330DB2">
      <w:pPr>
        <w:jc w:val="center"/>
        <w:rPr>
          <w:b/>
          <w:bCs/>
          <w:sz w:val="24"/>
        </w:rPr>
      </w:pPr>
      <w:r>
        <w:rPr>
          <w:rFonts w:hint="eastAsia"/>
          <w:b/>
          <w:bCs/>
          <w:sz w:val="24"/>
        </w:rPr>
        <w:t>图</w:t>
      </w:r>
      <w:r>
        <w:rPr>
          <w:b/>
          <w:bCs/>
          <w:sz w:val="24"/>
        </w:rPr>
        <w:t>3.2 阀箱出口</w:t>
      </w:r>
      <w:r>
        <w:rPr>
          <w:rFonts w:hint="eastAsia"/>
          <w:b/>
          <w:bCs/>
          <w:sz w:val="24"/>
        </w:rPr>
        <w:t>1</w:t>
      </w:r>
      <w:r>
        <w:rPr>
          <w:b/>
          <w:bCs/>
          <w:sz w:val="24"/>
        </w:rPr>
        <w:t>真空隔断</w:t>
      </w:r>
    </w:p>
    <w:p w14:paraId="53CB5818">
      <w:pPr>
        <w:spacing w:before="120" w:beforeLines="50" w:after="120" w:afterLines="50"/>
        <w:jc w:val="center"/>
      </w:pPr>
      <w:r>
        <w:drawing>
          <wp:inline distT="0" distB="0" distL="114300" distR="114300">
            <wp:extent cx="6127115" cy="2341880"/>
            <wp:effectExtent l="0" t="0" r="14605" b="508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6127115" cy="2341880"/>
                    </a:xfrm>
                    <a:prstGeom prst="rect">
                      <a:avLst/>
                    </a:prstGeom>
                    <a:noFill/>
                    <a:ln>
                      <a:noFill/>
                    </a:ln>
                  </pic:spPr>
                </pic:pic>
              </a:graphicData>
            </a:graphic>
          </wp:inline>
        </w:drawing>
      </w:r>
    </w:p>
    <w:p w14:paraId="2AC0F8C8">
      <w:pPr>
        <w:jc w:val="center"/>
        <w:rPr>
          <w:b/>
          <w:bCs/>
          <w:sz w:val="24"/>
        </w:rPr>
      </w:pPr>
      <w:r>
        <w:rPr>
          <w:rFonts w:hint="eastAsia"/>
          <w:b/>
          <w:bCs/>
          <w:sz w:val="24"/>
        </w:rPr>
        <w:t>图</w:t>
      </w:r>
      <w:r>
        <w:rPr>
          <w:b/>
          <w:bCs/>
          <w:sz w:val="24"/>
        </w:rPr>
        <w:t>3.23阀箱出口</w:t>
      </w:r>
      <w:r>
        <w:rPr>
          <w:rFonts w:hint="eastAsia"/>
          <w:b/>
          <w:bCs/>
          <w:sz w:val="24"/>
        </w:rPr>
        <w:t>2</w:t>
      </w:r>
      <w:r>
        <w:rPr>
          <w:b/>
          <w:bCs/>
          <w:sz w:val="24"/>
        </w:rPr>
        <w:t>低温管道（共用阀箱真空机组）</w:t>
      </w:r>
    </w:p>
    <w:p w14:paraId="5B84F18B">
      <w:pPr>
        <w:spacing w:before="120" w:beforeLines="50" w:after="120" w:afterLines="50"/>
        <w:jc w:val="center"/>
        <w:rPr>
          <w:rFonts w:hint="eastAsia"/>
        </w:rPr>
      </w:pPr>
    </w:p>
    <w:p w14:paraId="3E1FF442">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所有低温传输管线的外管为3</w:t>
      </w:r>
      <w:r>
        <w:rPr>
          <w:rFonts w:ascii="宋体" w:hAnsi="宋体" w:cs="宋体"/>
          <w:color w:val="000000"/>
          <w:kern w:val="0"/>
          <w:szCs w:val="21"/>
          <w:lang w:bidi="ar"/>
        </w:rPr>
        <w:t>04</w:t>
      </w:r>
      <w:r>
        <w:rPr>
          <w:rFonts w:hint="eastAsia" w:ascii="宋体" w:hAnsi="宋体" w:cs="宋体"/>
          <w:color w:val="000000"/>
          <w:kern w:val="0"/>
          <w:szCs w:val="21"/>
          <w:lang w:bidi="ar"/>
        </w:rPr>
        <w:t>不锈钢管， 执行标准《GB/T21835-2008 焊接钢管尺寸及单位长度重量》和《GB/T12771-2019 流体输送用不锈钢焊接钢管》，内表面要求抛光均匀，粗糙度Ra&lt;1.6μm，外表面酸洗钝化处理；</w:t>
      </w:r>
    </w:p>
    <w:p w14:paraId="0F9AF84A">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内管均为3</w:t>
      </w:r>
      <w:r>
        <w:rPr>
          <w:rFonts w:ascii="宋体" w:hAnsi="宋体" w:cs="宋体"/>
          <w:color w:val="000000"/>
          <w:kern w:val="0"/>
          <w:szCs w:val="21"/>
          <w:lang w:bidi="ar"/>
        </w:rPr>
        <w:t>16L</w:t>
      </w:r>
      <w:r>
        <w:rPr>
          <w:rFonts w:hint="eastAsia" w:ascii="宋体" w:hAnsi="宋体" w:cs="宋体"/>
          <w:color w:val="000000"/>
          <w:kern w:val="0"/>
          <w:szCs w:val="21"/>
          <w:lang w:bidi="ar"/>
        </w:rPr>
        <w:t>无缝钢管，内外表面B</w:t>
      </w:r>
      <w:r>
        <w:rPr>
          <w:rFonts w:ascii="宋体" w:hAnsi="宋体" w:cs="宋体"/>
          <w:color w:val="000000"/>
          <w:kern w:val="0"/>
          <w:szCs w:val="21"/>
          <w:lang w:bidi="ar"/>
        </w:rPr>
        <w:t>A</w:t>
      </w:r>
      <w:r>
        <w:rPr>
          <w:rFonts w:hint="eastAsia" w:ascii="宋体" w:hAnsi="宋体" w:cs="宋体"/>
          <w:color w:val="000000"/>
          <w:kern w:val="0"/>
          <w:szCs w:val="21"/>
          <w:lang w:bidi="ar"/>
        </w:rPr>
        <w:t>级，执行标准《</w:t>
      </w:r>
      <w:r>
        <w:rPr>
          <w:rFonts w:ascii="宋体" w:hAnsi="宋体" w:cs="宋体"/>
          <w:color w:val="000000"/>
          <w:kern w:val="0"/>
          <w:szCs w:val="21"/>
          <w:lang w:bidi="ar"/>
        </w:rPr>
        <w:t>GB/T14976-2012 流体输送用不锈钢无缝管》</w:t>
      </w:r>
      <w:r>
        <w:rPr>
          <w:rFonts w:hint="eastAsia" w:ascii="宋体" w:hAnsi="宋体" w:cs="宋体"/>
          <w:color w:val="000000"/>
          <w:kern w:val="0"/>
          <w:szCs w:val="21"/>
          <w:lang w:bidi="ar"/>
        </w:rPr>
        <w:t>，管件执行标准《G</w:t>
      </w:r>
      <w:r>
        <w:rPr>
          <w:rFonts w:ascii="宋体" w:hAnsi="宋体" w:cs="宋体"/>
          <w:color w:val="000000"/>
          <w:kern w:val="0"/>
          <w:szCs w:val="21"/>
          <w:lang w:bidi="ar"/>
        </w:rPr>
        <w:t>B</w:t>
      </w:r>
      <w:r>
        <w:rPr>
          <w:rFonts w:hint="eastAsia" w:ascii="宋体" w:hAnsi="宋体" w:cs="宋体"/>
          <w:color w:val="000000"/>
          <w:kern w:val="0"/>
          <w:szCs w:val="21"/>
          <w:lang w:bidi="ar"/>
        </w:rPr>
        <w:t>/</w:t>
      </w:r>
      <w:r>
        <w:rPr>
          <w:rFonts w:ascii="宋体" w:hAnsi="宋体" w:cs="宋体"/>
          <w:color w:val="000000"/>
          <w:kern w:val="0"/>
          <w:szCs w:val="21"/>
          <w:lang w:bidi="ar"/>
        </w:rPr>
        <w:t xml:space="preserve">T 13401-2017 </w:t>
      </w:r>
      <w:r>
        <w:rPr>
          <w:rFonts w:hint="eastAsia" w:ascii="宋体" w:hAnsi="宋体" w:cs="宋体"/>
          <w:color w:val="000000"/>
          <w:kern w:val="0"/>
          <w:szCs w:val="21"/>
          <w:lang w:bidi="ar"/>
        </w:rPr>
        <w:t>钢制对焊管件》，所有管材具备材料质量证明书及制造厂家产品质量合格证书。</w:t>
      </w:r>
    </w:p>
    <w:p w14:paraId="2E93C90A">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 xml:space="preserve">传输线冷屏采用铝合金冷屏，投标方应给出冷屏结构图，并分析冷屏温度的均匀性，最大温差＜10k </w:t>
      </w:r>
    </w:p>
    <w:p w14:paraId="4360D852">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投标方应对低温传输管线进行详细结构设计，可对内管支撑板进行结构优化，并提供支撑的结构图及漏热分析计算</w:t>
      </w:r>
    </w:p>
    <w:p w14:paraId="506DB173">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投标方应对低温传输管线强固定支撑进行强度分析、漏热分析。</w:t>
      </w:r>
    </w:p>
    <w:p w14:paraId="164B67AE">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低温传输管线材料 在施焊前均应进行脱脂、去污、去油、去灰处理。配弯时应平滑过度，管子表面不得有划伤、碰伤、褶皱等缺陷。</w:t>
      </w:r>
    </w:p>
    <w:p w14:paraId="4C4CC260">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投标方</w:t>
      </w:r>
      <w:r>
        <w:rPr>
          <w:rFonts w:ascii="宋体" w:hAnsi="宋体" w:cs="宋体"/>
          <w:color w:val="000000"/>
          <w:kern w:val="0"/>
          <w:szCs w:val="21"/>
          <w:lang w:bidi="ar"/>
        </w:rPr>
        <w:t>给出管线详细的</w:t>
      </w:r>
      <w:r>
        <w:rPr>
          <w:rFonts w:hint="eastAsia" w:ascii="宋体" w:hAnsi="宋体" w:cs="宋体"/>
          <w:color w:val="000000"/>
          <w:kern w:val="0"/>
          <w:szCs w:val="21"/>
          <w:lang w:bidi="ar"/>
        </w:rPr>
        <w:t>清洁</w:t>
      </w:r>
      <w:r>
        <w:rPr>
          <w:rFonts w:ascii="宋体" w:hAnsi="宋体" w:cs="宋体"/>
          <w:color w:val="000000"/>
          <w:kern w:val="0"/>
          <w:szCs w:val="21"/>
          <w:lang w:bidi="ar"/>
        </w:rPr>
        <w:t>工艺</w:t>
      </w:r>
      <w:r>
        <w:rPr>
          <w:rFonts w:hint="eastAsia" w:ascii="宋体" w:hAnsi="宋体" w:cs="宋体"/>
          <w:color w:val="000000"/>
          <w:kern w:val="0"/>
          <w:szCs w:val="21"/>
          <w:lang w:bidi="ar"/>
        </w:rPr>
        <w:t>、评价标准及指标</w:t>
      </w:r>
      <w:r>
        <w:rPr>
          <w:rFonts w:ascii="宋体" w:hAnsi="宋体" w:cs="宋体"/>
          <w:color w:val="000000"/>
          <w:kern w:val="0"/>
          <w:szCs w:val="21"/>
          <w:lang w:bidi="ar"/>
        </w:rPr>
        <w:t>。</w:t>
      </w:r>
    </w:p>
    <w:p w14:paraId="187A14A3">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投标方要进行内部低温管线的冷缩应力进行分析，并给出解决办法。</w:t>
      </w:r>
    </w:p>
    <w:p w14:paraId="10090032">
      <w:pPr>
        <w:widowControl/>
        <w:numPr>
          <w:ilvl w:val="0"/>
          <w:numId w:val="7"/>
        </w:numPr>
        <w:spacing w:line="360" w:lineRule="auto"/>
        <w:ind w:left="0" w:firstLine="0"/>
        <w:rPr>
          <w:rFonts w:hint="eastAsia" w:ascii="宋体" w:hAnsi="宋体" w:cs="宋体"/>
          <w:color w:val="000000"/>
          <w:kern w:val="0"/>
          <w:szCs w:val="21"/>
          <w:lang w:bidi="ar"/>
        </w:rPr>
      </w:pPr>
      <w:r>
        <w:rPr>
          <w:rFonts w:ascii="宋体" w:hAnsi="宋体" w:cs="宋体"/>
          <w:color w:val="000000"/>
          <w:kern w:val="0"/>
          <w:szCs w:val="21"/>
          <w:lang w:bidi="ar"/>
        </w:rPr>
        <w:t>焊接完成后必须对所有焊缝进行外观检查，焊缝表面</w:t>
      </w:r>
      <w:r>
        <w:rPr>
          <w:rFonts w:hint="eastAsia" w:ascii="宋体" w:hAnsi="宋体" w:cs="宋体"/>
          <w:color w:val="000000"/>
          <w:kern w:val="0"/>
          <w:szCs w:val="21"/>
          <w:lang w:bidi="ar"/>
        </w:rPr>
        <w:t>不得有裂缝、气孔、咬边等焊接缺陷。</w:t>
      </w:r>
    </w:p>
    <w:p w14:paraId="52E9148D">
      <w:pPr>
        <w:widowControl/>
        <w:numPr>
          <w:ilvl w:val="0"/>
          <w:numId w:val="7"/>
        </w:numPr>
        <w:spacing w:line="360" w:lineRule="auto"/>
        <w:ind w:left="0" w:firstLine="0"/>
        <w:rPr>
          <w:rFonts w:hint="eastAsia" w:ascii="宋体" w:hAnsi="宋体" w:cs="宋体"/>
          <w:color w:val="000000"/>
          <w:kern w:val="0"/>
          <w:szCs w:val="21"/>
          <w:lang w:bidi="ar"/>
        </w:rPr>
      </w:pPr>
      <w:bookmarkStart w:id="9" w:name="_GoBack"/>
      <w:bookmarkEnd w:id="9"/>
      <w:r>
        <w:rPr>
          <w:rFonts w:hint="eastAsia" w:ascii="宋体" w:hAnsi="宋体" w:cs="宋体"/>
          <w:color w:val="000000"/>
          <w:kern w:val="0"/>
          <w:szCs w:val="21"/>
          <w:lang w:bidi="ar"/>
        </w:rPr>
        <w:t>低温</w:t>
      </w:r>
      <w:r>
        <w:rPr>
          <w:rFonts w:ascii="宋体" w:hAnsi="宋体" w:cs="宋体"/>
          <w:color w:val="000000"/>
          <w:kern w:val="0"/>
          <w:szCs w:val="21"/>
          <w:lang w:bidi="ar"/>
        </w:rPr>
        <w:t>传输管线所有内管焊缝需做X射线探伤，质量等级≥II 级，执</w:t>
      </w:r>
      <w:r>
        <w:rPr>
          <w:rFonts w:hint="eastAsia" w:ascii="宋体" w:hAnsi="宋体" w:cs="宋体"/>
          <w:color w:val="000000"/>
          <w:kern w:val="0"/>
          <w:szCs w:val="21"/>
          <w:lang w:bidi="ar"/>
        </w:rPr>
        <w:t>行标准《</w:t>
      </w:r>
      <w:r>
        <w:rPr>
          <w:rFonts w:ascii="宋体" w:hAnsi="宋体" w:cs="宋体"/>
          <w:color w:val="000000"/>
          <w:kern w:val="0"/>
          <w:szCs w:val="21"/>
          <w:lang w:bidi="ar"/>
        </w:rPr>
        <w:t>GB 50184-2011工业金属管道工程施工质量验收规范》；对于不能采用X</w:t>
      </w:r>
      <w:r>
        <w:rPr>
          <w:rFonts w:hint="eastAsia" w:ascii="宋体" w:hAnsi="宋体" w:cs="宋体"/>
          <w:color w:val="000000"/>
          <w:kern w:val="0"/>
          <w:szCs w:val="21"/>
          <w:lang w:bidi="ar"/>
        </w:rPr>
        <w:t>射线无损检测的焊缝，应进行渗透等无损检测。</w:t>
      </w:r>
    </w:p>
    <w:p w14:paraId="7262425C">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低温</w:t>
      </w:r>
      <w:r>
        <w:rPr>
          <w:rFonts w:ascii="宋体" w:hAnsi="宋体" w:cs="宋体"/>
          <w:color w:val="000000"/>
          <w:kern w:val="0"/>
          <w:szCs w:val="21"/>
          <w:lang w:bidi="ar"/>
        </w:rPr>
        <w:t>传输管线要进行压力试验，检验介质为干</w:t>
      </w:r>
      <w:r>
        <w:rPr>
          <w:rFonts w:hint="eastAsia" w:ascii="宋体" w:hAnsi="宋体" w:cs="宋体"/>
          <w:color w:val="000000"/>
          <w:kern w:val="0"/>
          <w:szCs w:val="21"/>
          <w:lang w:bidi="ar"/>
        </w:rPr>
        <w:t>燥氮气，执行标准《</w:t>
      </w:r>
      <w:r>
        <w:rPr>
          <w:rFonts w:ascii="宋体" w:hAnsi="宋体" w:cs="宋体"/>
          <w:color w:val="000000"/>
          <w:kern w:val="0"/>
          <w:szCs w:val="21"/>
          <w:lang w:bidi="ar"/>
        </w:rPr>
        <w:t>GB50184-2011工业金属管道工程施工质量验收规范》。</w:t>
      </w:r>
    </w:p>
    <w:p w14:paraId="3C3C0B79">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低温</w:t>
      </w:r>
      <w:r>
        <w:rPr>
          <w:rFonts w:ascii="宋体" w:hAnsi="宋体" w:cs="宋体"/>
          <w:color w:val="000000"/>
          <w:kern w:val="0"/>
          <w:szCs w:val="21"/>
          <w:lang w:bidi="ar"/>
        </w:rPr>
        <w:t>传输管线所有内管及内管管件焊接完成后，对所有焊缝进行常</w:t>
      </w:r>
      <w:r>
        <w:rPr>
          <w:rFonts w:hint="eastAsia" w:ascii="宋体" w:hAnsi="宋体" w:cs="宋体"/>
          <w:color w:val="000000"/>
          <w:kern w:val="0"/>
          <w:szCs w:val="21"/>
          <w:lang w:bidi="ar"/>
        </w:rPr>
        <w:t>温氦质谱检漏，单个焊缝漏率</w:t>
      </w:r>
      <w:r>
        <w:rPr>
          <w:rFonts w:ascii="宋体" w:hAnsi="宋体" w:cs="宋体"/>
          <w:color w:val="000000"/>
          <w:kern w:val="0"/>
          <w:szCs w:val="21"/>
          <w:lang w:bidi="ar"/>
        </w:rPr>
        <w:t>&lt;1×10-</w:t>
      </w:r>
      <w:r>
        <w:rPr>
          <w:rFonts w:hint="eastAsia" w:ascii="宋体" w:hAnsi="宋体" w:cs="宋体"/>
          <w:color w:val="000000"/>
          <w:kern w:val="0"/>
          <w:szCs w:val="21"/>
          <w:lang w:bidi="ar"/>
        </w:rPr>
        <w:t>10</w:t>
      </w:r>
      <w:r>
        <w:rPr>
          <w:rFonts w:ascii="宋体" w:hAnsi="宋体" w:cs="宋体"/>
          <w:color w:val="000000"/>
          <w:kern w:val="0"/>
          <w:szCs w:val="21"/>
          <w:lang w:bidi="ar"/>
        </w:rPr>
        <w:t xml:space="preserve"> Pa.m3/s。</w:t>
      </w:r>
    </w:p>
    <w:p w14:paraId="03F47E90">
      <w:pPr>
        <w:widowControl/>
        <w:numPr>
          <w:ilvl w:val="0"/>
          <w:numId w:val="7"/>
        </w:numPr>
        <w:spacing w:line="360" w:lineRule="auto"/>
        <w:ind w:left="0" w:firstLine="0"/>
        <w:rPr>
          <w:rFonts w:hint="eastAsia" w:ascii="宋体" w:hAnsi="宋体" w:cs="宋体"/>
          <w:color w:val="000000"/>
          <w:kern w:val="0"/>
          <w:szCs w:val="21"/>
          <w:lang w:bidi="ar"/>
        </w:rPr>
      </w:pPr>
      <w:r>
        <w:rPr>
          <w:rFonts w:ascii="宋体" w:hAnsi="宋体" w:cs="宋体"/>
          <w:color w:val="000000"/>
          <w:kern w:val="0"/>
          <w:szCs w:val="21"/>
          <w:lang w:bidi="ar"/>
        </w:rPr>
        <w:t>所有冷却管路低温表面检漏合格、清洁处理后，</w:t>
      </w:r>
      <w:r>
        <w:rPr>
          <w:rFonts w:hint="eastAsia" w:ascii="宋体" w:hAnsi="宋体" w:cs="宋体"/>
          <w:color w:val="000000"/>
          <w:kern w:val="0"/>
          <w:szCs w:val="21"/>
          <w:lang w:bidi="ar"/>
        </w:rPr>
        <w:t>先包一层纯铝箔，再</w:t>
      </w:r>
      <w:r>
        <w:rPr>
          <w:rFonts w:ascii="宋体" w:hAnsi="宋体" w:cs="宋体"/>
          <w:color w:val="000000"/>
          <w:kern w:val="0"/>
          <w:szCs w:val="21"/>
          <w:lang w:bidi="ar"/>
        </w:rPr>
        <w:t>用多层绝热材料包扎</w:t>
      </w:r>
      <w:r>
        <w:rPr>
          <w:rFonts w:hint="eastAsia" w:ascii="宋体" w:hAnsi="宋体" w:cs="宋体"/>
          <w:color w:val="000000"/>
          <w:kern w:val="0"/>
          <w:szCs w:val="21"/>
          <w:lang w:bidi="ar"/>
        </w:rPr>
        <w:t>。多层绝热材料每平方米应扎有</w:t>
      </w:r>
      <w:r>
        <w:rPr>
          <w:rFonts w:ascii="宋体" w:hAnsi="宋体" w:cs="宋体"/>
          <w:color w:val="000000"/>
          <w:kern w:val="0"/>
          <w:szCs w:val="21"/>
          <w:lang w:bidi="ar"/>
        </w:rPr>
        <w:t>10个φ2 的小孔，各层上的小孔不应重叠。</w:t>
      </w:r>
      <w:r>
        <w:rPr>
          <w:rFonts w:hint="eastAsia" w:ascii="宋体" w:hAnsi="宋体" w:cs="宋体"/>
          <w:color w:val="000000"/>
          <w:kern w:val="0"/>
          <w:szCs w:val="21"/>
          <w:lang w:bidi="ar"/>
        </w:rPr>
        <w:t>多层绝热材料应松散包扎，每</w:t>
      </w:r>
      <w:r>
        <w:rPr>
          <w:rFonts w:ascii="宋体" w:hAnsi="宋体" w:cs="宋体"/>
          <w:color w:val="000000"/>
          <w:kern w:val="0"/>
          <w:szCs w:val="21"/>
          <w:lang w:bidi="ar"/>
        </w:rPr>
        <w:t>2层厚度一般不应少于1mm。</w:t>
      </w:r>
      <w:r>
        <w:rPr>
          <w:rFonts w:hint="eastAsia" w:ascii="宋体" w:hAnsi="宋体" w:cs="宋体"/>
          <w:color w:val="000000"/>
          <w:kern w:val="0"/>
          <w:szCs w:val="21"/>
          <w:lang w:bidi="ar"/>
        </w:rPr>
        <w:t>内管氦管包扎</w:t>
      </w:r>
      <w:r>
        <w:rPr>
          <w:rFonts w:ascii="宋体" w:hAnsi="宋体" w:cs="宋体"/>
          <w:color w:val="000000"/>
          <w:kern w:val="0"/>
          <w:szCs w:val="21"/>
          <w:lang w:bidi="ar"/>
        </w:rPr>
        <w:t>20层，</w:t>
      </w:r>
      <w:r>
        <w:rPr>
          <w:rFonts w:hint="eastAsia" w:ascii="宋体" w:hAnsi="宋体" w:cs="宋体"/>
          <w:color w:val="000000"/>
          <w:kern w:val="0"/>
          <w:szCs w:val="21"/>
          <w:lang w:bidi="ar"/>
        </w:rPr>
        <w:t>氮管</w:t>
      </w:r>
      <w:r>
        <w:rPr>
          <w:rFonts w:ascii="宋体" w:hAnsi="宋体" w:cs="宋体"/>
          <w:color w:val="000000"/>
          <w:kern w:val="0"/>
          <w:szCs w:val="21"/>
          <w:lang w:bidi="ar"/>
        </w:rPr>
        <w:t>包扎30层。</w:t>
      </w:r>
    </w:p>
    <w:p w14:paraId="56B22FD3">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如</w:t>
      </w:r>
      <w:r>
        <w:rPr>
          <w:rFonts w:ascii="宋体" w:hAnsi="宋体" w:cs="宋体"/>
          <w:color w:val="000000"/>
          <w:kern w:val="0"/>
          <w:szCs w:val="21"/>
          <w:lang w:bidi="ar"/>
        </w:rPr>
        <w:t>管</w:t>
      </w:r>
      <w:r>
        <w:rPr>
          <w:rFonts w:hint="eastAsia" w:ascii="宋体" w:hAnsi="宋体" w:cs="宋体"/>
          <w:color w:val="000000"/>
          <w:kern w:val="0"/>
          <w:szCs w:val="21"/>
          <w:lang w:bidi="ar"/>
        </w:rPr>
        <w:t>道</w:t>
      </w:r>
      <w:r>
        <w:rPr>
          <w:rFonts w:ascii="宋体" w:hAnsi="宋体" w:cs="宋体"/>
          <w:color w:val="000000"/>
          <w:kern w:val="0"/>
          <w:szCs w:val="21"/>
          <w:lang w:bidi="ar"/>
        </w:rPr>
        <w:t>冷缩补偿</w:t>
      </w:r>
      <w:r>
        <w:rPr>
          <w:rFonts w:hint="eastAsia" w:ascii="宋体" w:hAnsi="宋体" w:cs="宋体"/>
          <w:color w:val="000000"/>
          <w:kern w:val="0"/>
          <w:szCs w:val="21"/>
          <w:lang w:bidi="ar"/>
        </w:rPr>
        <w:t>采</w:t>
      </w:r>
      <w:r>
        <w:rPr>
          <w:rFonts w:ascii="宋体" w:hAnsi="宋体" w:cs="宋体"/>
          <w:color w:val="000000"/>
          <w:kern w:val="0"/>
          <w:szCs w:val="21"/>
          <w:lang w:bidi="ar"/>
        </w:rPr>
        <w:t>用波纹管</w:t>
      </w:r>
      <w:r>
        <w:rPr>
          <w:rFonts w:hint="eastAsia" w:ascii="宋体" w:hAnsi="宋体" w:cs="宋体"/>
          <w:color w:val="000000"/>
          <w:kern w:val="0"/>
          <w:szCs w:val="21"/>
          <w:lang w:bidi="ar"/>
        </w:rPr>
        <w:t>，需提供波纹管的检漏报告及安装位置</w:t>
      </w:r>
    </w:p>
    <w:p w14:paraId="003DBEE6">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低温传输管线抽空用的分子泵机组，分子泵抽速≥620L/S，分子泵为风冷；前级机械泵抽速≥40m3/h，配有主抽空阀、旁通阀、前级机械泵防返阀及全量程真空计。</w:t>
      </w:r>
    </w:p>
    <w:p w14:paraId="5B0D913D">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分子泵机组及阀门采取远程启动，分子泵机组由投标方组装成撬，根据现场环境选择合适位置进行安装，控制和接线由投标方完成。</w:t>
      </w:r>
    </w:p>
    <w:p w14:paraId="663A8E20">
      <w:pPr>
        <w:widowControl/>
        <w:numPr>
          <w:ilvl w:val="0"/>
          <w:numId w:val="7"/>
        </w:numPr>
        <w:spacing w:line="360" w:lineRule="auto"/>
        <w:ind w:left="0" w:firstLine="0"/>
        <w:rPr>
          <w:rFonts w:hint="eastAsia" w:ascii="宋体" w:hAnsi="宋体" w:cs="宋体"/>
          <w:color w:val="000000"/>
          <w:kern w:val="0"/>
          <w:szCs w:val="21"/>
          <w:lang w:bidi="ar"/>
        </w:rPr>
      </w:pPr>
      <w:r>
        <w:rPr>
          <w:rFonts w:hint="eastAsia" w:ascii="宋体" w:hAnsi="宋体" w:cs="宋体"/>
          <w:color w:val="000000"/>
          <w:kern w:val="0"/>
          <w:szCs w:val="21"/>
          <w:lang w:bidi="ar"/>
        </w:rPr>
        <w:t>低温</w:t>
      </w:r>
      <w:r>
        <w:rPr>
          <w:rFonts w:ascii="宋体" w:hAnsi="宋体" w:cs="宋体"/>
          <w:color w:val="000000"/>
          <w:kern w:val="0"/>
          <w:szCs w:val="21"/>
          <w:lang w:bidi="ar"/>
        </w:rPr>
        <w:t>传输管线常温下夹层真空度</w:t>
      </w:r>
      <w:r>
        <w:rPr>
          <w:rFonts w:hint="eastAsia" w:ascii="宋体" w:hAnsi="宋体" w:cs="宋体"/>
          <w:color w:val="000000"/>
          <w:kern w:val="0"/>
          <w:szCs w:val="21"/>
          <w:lang w:bidi="ar"/>
        </w:rPr>
        <w:t>优于</w:t>
      </w:r>
      <w:r>
        <w:rPr>
          <w:rFonts w:ascii="宋体" w:hAnsi="宋体" w:cs="宋体"/>
          <w:color w:val="000000"/>
          <w:kern w:val="0"/>
          <w:szCs w:val="21"/>
          <w:lang w:bidi="ar"/>
        </w:rPr>
        <w:t xml:space="preserve"> </w:t>
      </w:r>
      <w:r>
        <w:rPr>
          <w:rFonts w:hint="eastAsia" w:ascii="宋体" w:hAnsi="宋体" w:cs="宋体"/>
          <w:color w:val="000000"/>
          <w:kern w:val="0"/>
          <w:szCs w:val="21"/>
          <w:lang w:bidi="ar"/>
        </w:rPr>
        <w:t>5</w:t>
      </w:r>
      <w:r>
        <w:rPr>
          <w:rFonts w:ascii="宋体" w:hAnsi="宋体" w:cs="宋体"/>
          <w:color w:val="000000"/>
          <w:kern w:val="0"/>
          <w:szCs w:val="21"/>
          <w:lang w:bidi="ar"/>
        </w:rPr>
        <w:t>×10-2Pa，</w:t>
      </w:r>
      <w:r>
        <w:rPr>
          <w:rFonts w:hint="eastAsia" w:ascii="宋体" w:hAnsi="宋体" w:cs="宋体"/>
          <w:color w:val="000000"/>
          <w:kern w:val="0"/>
          <w:szCs w:val="21"/>
          <w:lang w:bidi="ar"/>
        </w:rPr>
        <w:t>低温</w:t>
      </w:r>
      <w:r>
        <w:rPr>
          <w:rFonts w:ascii="宋体" w:hAnsi="宋体" w:cs="宋体"/>
          <w:color w:val="000000"/>
          <w:kern w:val="0"/>
          <w:szCs w:val="21"/>
          <w:lang w:bidi="ar"/>
        </w:rPr>
        <w:t>状态</w:t>
      </w:r>
      <w:r>
        <w:rPr>
          <w:rFonts w:hint="eastAsia" w:ascii="宋体" w:hAnsi="宋体" w:cs="宋体"/>
          <w:color w:val="000000"/>
          <w:kern w:val="0"/>
          <w:szCs w:val="21"/>
          <w:lang w:bidi="ar"/>
        </w:rPr>
        <w:t>真空度优于</w:t>
      </w:r>
      <w:r>
        <w:rPr>
          <w:rFonts w:ascii="宋体" w:hAnsi="宋体" w:cs="宋体"/>
          <w:color w:val="000000"/>
          <w:kern w:val="0"/>
          <w:szCs w:val="21"/>
          <w:lang w:bidi="ar"/>
        </w:rPr>
        <w:t>1×10-3Pa。</w:t>
      </w:r>
    </w:p>
    <w:p w14:paraId="3286C457">
      <w:pPr>
        <w:widowControl/>
        <w:numPr>
          <w:ilvl w:val="0"/>
          <w:numId w:val="7"/>
        </w:numPr>
        <w:spacing w:line="360" w:lineRule="auto"/>
        <w:ind w:left="0" w:firstLine="0"/>
        <w:rPr>
          <w:rFonts w:hint="eastAsia" w:ascii="宋体" w:hAnsi="宋体" w:cs="宋体"/>
          <w:color w:val="000000"/>
          <w:kern w:val="0"/>
          <w:szCs w:val="21"/>
          <w:lang w:bidi="ar"/>
        </w:rPr>
      </w:pPr>
      <w:r>
        <w:rPr>
          <w:rFonts w:ascii="宋体" w:hAnsi="宋体" w:cs="宋体"/>
          <w:color w:val="000000"/>
          <w:kern w:val="0"/>
          <w:szCs w:val="21"/>
          <w:lang w:bidi="ar"/>
        </w:rPr>
        <w:t>8</w:t>
      </w:r>
      <w:r>
        <w:rPr>
          <w:rFonts w:hint="eastAsia" w:ascii="宋体" w:hAnsi="宋体" w:cs="宋体"/>
          <w:color w:val="000000"/>
          <w:kern w:val="0"/>
          <w:szCs w:val="21"/>
          <w:lang w:bidi="ar"/>
        </w:rPr>
        <w:t>号厂房真空系统及传输线支架需要考虑磁体杜瓦周围磁场的影响，分子泵机组考虑磁屏蔽，传输线支架要采用不锈钢。</w:t>
      </w:r>
    </w:p>
    <w:p w14:paraId="5DFD0736">
      <w:pPr>
        <w:spacing w:before="120" w:beforeLines="50" w:after="120" w:afterLines="50"/>
        <w:rPr>
          <w:rFonts w:hint="eastAsia"/>
          <w:b/>
          <w:sz w:val="24"/>
        </w:rPr>
      </w:pPr>
      <w:r>
        <w:rPr>
          <w:rFonts w:hint="eastAsia"/>
          <w:b/>
          <w:sz w:val="24"/>
        </w:rPr>
        <w:t>2.2.</w:t>
      </w:r>
      <w:r>
        <w:rPr>
          <w:b/>
          <w:sz w:val="24"/>
        </w:rPr>
        <w:t>3</w:t>
      </w:r>
      <w:r>
        <w:rPr>
          <w:rFonts w:hint="eastAsia"/>
          <w:b/>
          <w:sz w:val="24"/>
        </w:rPr>
        <w:t>工作外部条件</w:t>
      </w:r>
    </w:p>
    <w:p w14:paraId="5CB57C99">
      <w:pPr>
        <w:pStyle w:val="6"/>
        <w:widowControl/>
        <w:numPr>
          <w:ilvl w:val="0"/>
          <w:numId w:val="8"/>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气体组分：纯度不低于99.99</w:t>
      </w:r>
      <w:r>
        <w:rPr>
          <w:rFonts w:ascii="宋体" w:hAnsi="宋体" w:cs="宋体"/>
          <w:color w:val="000000"/>
          <w:kern w:val="0"/>
          <w:szCs w:val="21"/>
          <w:lang w:bidi="ar"/>
        </w:rPr>
        <w:t>6</w:t>
      </w:r>
      <w:r>
        <w:rPr>
          <w:rFonts w:hint="eastAsia" w:ascii="宋体" w:hAnsi="宋体" w:cs="宋体"/>
          <w:color w:val="000000"/>
          <w:kern w:val="0"/>
          <w:szCs w:val="21"/>
          <w:lang w:bidi="ar"/>
        </w:rPr>
        <w:t>%的干燥氦气</w:t>
      </w:r>
    </w:p>
    <w:p w14:paraId="63CD506B">
      <w:pPr>
        <w:pStyle w:val="6"/>
        <w:widowControl/>
        <w:numPr>
          <w:ilvl w:val="0"/>
          <w:numId w:val="8"/>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工作环境条件：-</w:t>
      </w:r>
      <w:r>
        <w:rPr>
          <w:rFonts w:ascii="宋体" w:hAnsi="宋体" w:cs="宋体"/>
          <w:color w:val="000000"/>
          <w:kern w:val="0"/>
          <w:szCs w:val="21"/>
          <w:lang w:bidi="ar"/>
        </w:rPr>
        <w:t>15</w:t>
      </w:r>
      <w:r>
        <w:rPr>
          <w:rFonts w:hint="eastAsia" w:ascii="宋体" w:hAnsi="宋体" w:cs="宋体"/>
          <w:color w:val="000000"/>
          <w:kern w:val="0"/>
          <w:szCs w:val="21"/>
          <w:lang w:bidi="ar"/>
        </w:rPr>
        <w:t>~+</w:t>
      </w:r>
      <w:r>
        <w:rPr>
          <w:rFonts w:ascii="宋体" w:hAnsi="宋体" w:cs="宋体"/>
          <w:color w:val="000000"/>
          <w:kern w:val="0"/>
          <w:szCs w:val="21"/>
          <w:lang w:bidi="ar"/>
        </w:rPr>
        <w:t>45</w:t>
      </w:r>
      <w:r>
        <w:rPr>
          <w:rFonts w:hint="eastAsia" w:ascii="宋体" w:hAnsi="宋体" w:cs="宋体"/>
          <w:color w:val="000000"/>
          <w:kern w:val="0"/>
          <w:szCs w:val="21"/>
          <w:lang w:bidi="ar"/>
        </w:rPr>
        <w:t>℃</w:t>
      </w:r>
    </w:p>
    <w:p w14:paraId="78934F08">
      <w:pPr>
        <w:pStyle w:val="6"/>
        <w:widowControl/>
        <w:numPr>
          <w:ilvl w:val="0"/>
          <w:numId w:val="8"/>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供电电压：</w:t>
      </w:r>
      <w:r>
        <w:rPr>
          <w:rFonts w:ascii="宋体" w:hAnsi="宋体" w:cs="宋体"/>
          <w:color w:val="000000"/>
          <w:kern w:val="0"/>
          <w:szCs w:val="21"/>
          <w:lang w:bidi="ar"/>
        </w:rPr>
        <w:t>380VAC</w:t>
      </w:r>
      <w:r>
        <w:rPr>
          <w:rFonts w:hint="eastAsia" w:ascii="宋体" w:hAnsi="宋体" w:cs="宋体"/>
          <w:color w:val="000000"/>
          <w:kern w:val="0"/>
          <w:szCs w:val="21"/>
          <w:lang w:bidi="ar"/>
        </w:rPr>
        <w:t xml:space="preserve"> × 50Hz × 3φ，</w:t>
      </w:r>
      <w:r>
        <w:rPr>
          <w:rFonts w:ascii="宋体" w:hAnsi="宋体" w:cs="宋体"/>
          <w:color w:val="000000"/>
          <w:kern w:val="0"/>
          <w:szCs w:val="21"/>
          <w:lang w:bidi="ar"/>
        </w:rPr>
        <w:t>220V</w:t>
      </w:r>
      <w:r>
        <w:rPr>
          <w:rFonts w:hint="eastAsia" w:ascii="宋体" w:hAnsi="宋体" w:cs="宋体"/>
          <w:color w:val="000000"/>
          <w:kern w:val="0"/>
          <w:szCs w:val="21"/>
          <w:lang w:bidi="ar"/>
        </w:rPr>
        <w:t xml:space="preserve"> × 50Hz；</w:t>
      </w:r>
    </w:p>
    <w:p w14:paraId="1F6883E5">
      <w:pPr>
        <w:pStyle w:val="6"/>
        <w:widowControl/>
        <w:numPr>
          <w:ilvl w:val="0"/>
          <w:numId w:val="8"/>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冷却水：入口压力不低于5barg，入口温度最低/最高：15</w:t>
      </w:r>
      <w:r>
        <w:rPr>
          <w:rFonts w:ascii="宋体" w:hAnsi="宋体" w:cs="宋体"/>
          <w:color w:val="000000"/>
          <w:kern w:val="0"/>
          <w:szCs w:val="21"/>
          <w:lang w:bidi="ar"/>
        </w:rPr>
        <w:t xml:space="preserve"> </w:t>
      </w:r>
      <w:r>
        <w:rPr>
          <w:rFonts w:hint="eastAsia" w:ascii="宋体" w:hAnsi="宋体" w:cs="宋体"/>
          <w:color w:val="000000"/>
          <w:kern w:val="0"/>
          <w:szCs w:val="21"/>
          <w:lang w:bidi="ar"/>
        </w:rPr>
        <w:t>℃ /3</w:t>
      </w:r>
      <w:r>
        <w:rPr>
          <w:rFonts w:ascii="宋体" w:hAnsi="宋体" w:cs="宋体"/>
          <w:color w:val="000000"/>
          <w:kern w:val="0"/>
          <w:szCs w:val="21"/>
          <w:lang w:bidi="ar"/>
        </w:rPr>
        <w:t>0</w:t>
      </w:r>
      <w:r>
        <w:rPr>
          <w:rFonts w:hint="eastAsia" w:ascii="宋体" w:hAnsi="宋体" w:cs="宋体"/>
          <w:color w:val="000000"/>
          <w:kern w:val="0"/>
          <w:szCs w:val="21"/>
          <w:lang w:bidi="ar"/>
        </w:rPr>
        <w:t>℃</w:t>
      </w:r>
      <w:r>
        <w:rPr>
          <w:rFonts w:ascii="宋体" w:hAnsi="宋体" w:cs="宋体"/>
          <w:color w:val="000000"/>
          <w:kern w:val="0"/>
          <w:szCs w:val="21"/>
          <w:lang w:bidi="ar"/>
        </w:rPr>
        <w:t xml:space="preserve"> </w:t>
      </w:r>
      <w:r>
        <w:rPr>
          <w:rFonts w:hint="eastAsia" w:ascii="宋体" w:hAnsi="宋体" w:cs="宋体"/>
          <w:color w:val="000000"/>
          <w:kern w:val="0"/>
          <w:szCs w:val="21"/>
          <w:lang w:bidi="ar"/>
        </w:rPr>
        <w:t>，</w:t>
      </w:r>
      <w:r>
        <w:rPr>
          <w:rFonts w:ascii="宋体" w:hAnsi="宋体" w:cs="宋体"/>
          <w:color w:val="000000"/>
          <w:kern w:val="0"/>
          <w:szCs w:val="21"/>
          <w:lang w:bidi="ar"/>
        </w:rPr>
        <w:t>最大温差</w:t>
      </w:r>
      <w:r>
        <w:rPr>
          <w:rFonts w:hint="eastAsia" w:ascii="宋体" w:hAnsi="宋体" w:cs="宋体"/>
          <w:color w:val="000000"/>
          <w:kern w:val="0"/>
          <w:szCs w:val="21"/>
          <w:lang w:bidi="ar"/>
        </w:rPr>
        <w:t>：10</w:t>
      </w:r>
      <w:r>
        <w:rPr>
          <w:rFonts w:ascii="宋体" w:hAnsi="宋体" w:cs="宋体"/>
          <w:color w:val="000000"/>
          <w:kern w:val="0"/>
          <w:szCs w:val="21"/>
          <w:lang w:bidi="ar"/>
        </w:rPr>
        <w:t xml:space="preserve"> </w:t>
      </w:r>
      <w:r>
        <w:rPr>
          <w:rFonts w:hint="eastAsia" w:ascii="宋体" w:hAnsi="宋体" w:cs="宋体"/>
          <w:color w:val="000000"/>
          <w:kern w:val="0"/>
          <w:szCs w:val="21"/>
          <w:lang w:bidi="ar"/>
        </w:rPr>
        <w:t>℃，</w:t>
      </w:r>
      <w:r>
        <w:rPr>
          <w:rFonts w:ascii="宋体" w:hAnsi="宋体" w:cs="宋体"/>
          <w:color w:val="000000"/>
          <w:kern w:val="0"/>
          <w:szCs w:val="21"/>
          <w:lang w:bidi="ar"/>
        </w:rPr>
        <w:t>入口压力最小</w:t>
      </w:r>
      <w:r>
        <w:rPr>
          <w:rFonts w:hint="eastAsia" w:ascii="宋体" w:hAnsi="宋体" w:cs="宋体"/>
          <w:color w:val="000000"/>
          <w:kern w:val="0"/>
          <w:szCs w:val="21"/>
          <w:lang w:bidi="ar"/>
        </w:rPr>
        <w:t>/最大：3~</w:t>
      </w:r>
      <w:r>
        <w:rPr>
          <w:rFonts w:ascii="宋体" w:hAnsi="宋体" w:cs="宋体"/>
          <w:color w:val="000000"/>
          <w:kern w:val="0"/>
          <w:szCs w:val="21"/>
          <w:lang w:bidi="ar"/>
        </w:rPr>
        <w:t>6barg</w:t>
      </w:r>
      <w:r>
        <w:rPr>
          <w:rFonts w:hint="eastAsia" w:ascii="宋体" w:hAnsi="宋体" w:cs="宋体"/>
          <w:color w:val="000000"/>
          <w:kern w:val="0"/>
          <w:szCs w:val="21"/>
          <w:lang w:bidi="ar"/>
        </w:rPr>
        <w:t>，</w:t>
      </w:r>
      <w:r>
        <w:rPr>
          <w:rFonts w:ascii="宋体" w:hAnsi="宋体" w:cs="宋体"/>
          <w:color w:val="000000"/>
          <w:kern w:val="0"/>
          <w:szCs w:val="21"/>
          <w:lang w:bidi="ar"/>
        </w:rPr>
        <w:t>最大压差</w:t>
      </w:r>
      <w:r>
        <w:rPr>
          <w:rFonts w:hint="eastAsia" w:ascii="宋体" w:hAnsi="宋体" w:cs="宋体"/>
          <w:color w:val="000000"/>
          <w:kern w:val="0"/>
          <w:szCs w:val="21"/>
          <w:lang w:bidi="ar"/>
        </w:rPr>
        <w:t>：2bar</w:t>
      </w:r>
    </w:p>
    <w:p w14:paraId="651FCB8C">
      <w:pPr>
        <w:pStyle w:val="6"/>
        <w:widowControl/>
        <w:numPr>
          <w:ilvl w:val="0"/>
          <w:numId w:val="8"/>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仪表气：</w:t>
      </w:r>
      <w:r>
        <w:rPr>
          <w:rFonts w:ascii="宋体" w:hAnsi="宋体" w:cs="宋体"/>
          <w:color w:val="000000"/>
          <w:kern w:val="0"/>
          <w:szCs w:val="21"/>
          <w:lang w:bidi="ar"/>
        </w:rPr>
        <w:t>8barg</w:t>
      </w:r>
      <w:r>
        <w:rPr>
          <w:rFonts w:hint="eastAsia" w:ascii="宋体" w:hAnsi="宋体" w:cs="宋体"/>
          <w:color w:val="000000"/>
          <w:kern w:val="0"/>
          <w:szCs w:val="21"/>
          <w:lang w:bidi="ar"/>
        </w:rPr>
        <w:t>，</w:t>
      </w:r>
      <w:r>
        <w:rPr>
          <w:rFonts w:ascii="宋体" w:hAnsi="宋体" w:cs="宋体"/>
          <w:color w:val="000000"/>
          <w:kern w:val="0"/>
          <w:szCs w:val="21"/>
          <w:lang w:bidi="ar"/>
        </w:rPr>
        <w:t>入口温度5-40</w:t>
      </w:r>
      <w:r>
        <w:rPr>
          <w:rFonts w:hint="eastAsia" w:ascii="宋体" w:hAnsi="宋体" w:cs="宋体"/>
          <w:color w:val="000000"/>
          <w:kern w:val="0"/>
          <w:szCs w:val="21"/>
          <w:lang w:bidi="ar"/>
        </w:rPr>
        <w:t>℃</w:t>
      </w:r>
      <w:r>
        <w:rPr>
          <w:rFonts w:ascii="宋体" w:hAnsi="宋体" w:cs="宋体"/>
          <w:color w:val="000000"/>
          <w:kern w:val="0"/>
          <w:szCs w:val="21"/>
          <w:lang w:bidi="ar"/>
        </w:rPr>
        <w:t xml:space="preserve"> </w:t>
      </w:r>
    </w:p>
    <w:p w14:paraId="4E6464D3">
      <w:pPr>
        <w:pStyle w:val="6"/>
        <w:widowControl/>
        <w:numPr>
          <w:ilvl w:val="0"/>
          <w:numId w:val="8"/>
        </w:numPr>
        <w:ind w:firstLineChars="0"/>
        <w:jc w:val="left"/>
        <w:rPr>
          <w:rFonts w:ascii="宋体" w:hAnsi="宋体" w:cs="宋体"/>
          <w:color w:val="000000"/>
          <w:kern w:val="0"/>
          <w:szCs w:val="21"/>
          <w:lang w:bidi="ar"/>
        </w:rPr>
      </w:pPr>
      <w:r>
        <w:rPr>
          <w:rFonts w:ascii="宋体" w:hAnsi="宋体" w:cs="宋体"/>
          <w:color w:val="000000"/>
          <w:kern w:val="0"/>
          <w:szCs w:val="21"/>
          <w:lang w:bidi="ar"/>
        </w:rPr>
        <w:t>氮气</w:t>
      </w:r>
      <w:r>
        <w:rPr>
          <w:rFonts w:hint="eastAsia" w:ascii="宋体" w:hAnsi="宋体" w:cs="宋体"/>
          <w:color w:val="000000"/>
          <w:kern w:val="0"/>
          <w:szCs w:val="21"/>
          <w:lang w:bidi="ar"/>
        </w:rPr>
        <w:t>：</w:t>
      </w:r>
      <w:r>
        <w:rPr>
          <w:rFonts w:ascii="宋体" w:hAnsi="宋体" w:cs="宋体"/>
          <w:color w:val="000000"/>
          <w:kern w:val="0"/>
          <w:szCs w:val="21"/>
          <w:lang w:bidi="ar"/>
        </w:rPr>
        <w:t>压力最小</w:t>
      </w:r>
      <w:r>
        <w:rPr>
          <w:rFonts w:hint="eastAsia" w:ascii="宋体" w:hAnsi="宋体" w:cs="宋体"/>
          <w:color w:val="000000"/>
          <w:kern w:val="0"/>
          <w:szCs w:val="21"/>
          <w:lang w:bidi="ar"/>
        </w:rPr>
        <w:t>/最大值2barg</w:t>
      </w:r>
      <w:r>
        <w:rPr>
          <w:rFonts w:ascii="宋体" w:hAnsi="宋体" w:cs="宋体"/>
          <w:color w:val="000000"/>
          <w:kern w:val="0"/>
          <w:szCs w:val="21"/>
          <w:lang w:bidi="ar"/>
        </w:rPr>
        <w:t>/5barg</w:t>
      </w:r>
    </w:p>
    <w:p w14:paraId="52D85871">
      <w:pPr>
        <w:pStyle w:val="6"/>
        <w:widowControl/>
        <w:numPr>
          <w:ilvl w:val="0"/>
          <w:numId w:val="8"/>
        </w:numPr>
        <w:ind w:firstLineChars="0"/>
        <w:jc w:val="left"/>
        <w:rPr>
          <w:rFonts w:hint="eastAsia" w:ascii="宋体" w:hAnsi="宋体" w:cs="宋体"/>
          <w:color w:val="000000"/>
          <w:kern w:val="0"/>
          <w:szCs w:val="21"/>
          <w:lang w:bidi="ar"/>
        </w:rPr>
      </w:pPr>
      <w:r>
        <w:rPr>
          <w:rFonts w:ascii="宋体" w:hAnsi="宋体" w:cs="宋体"/>
          <w:color w:val="000000"/>
          <w:kern w:val="0"/>
          <w:szCs w:val="21"/>
          <w:lang w:bidi="ar"/>
        </w:rPr>
        <w:t>磁体强度：</w:t>
      </w:r>
      <w:r>
        <w:rPr>
          <w:rFonts w:hint="eastAsia" w:ascii="宋体" w:hAnsi="宋体"/>
          <w:bCs/>
          <w:color w:val="000000"/>
          <w:sz w:val="24"/>
        </w:rPr>
        <w:t>约0.</w:t>
      </w:r>
      <w:r>
        <w:rPr>
          <w:rFonts w:ascii="宋体" w:hAnsi="宋体"/>
          <w:bCs/>
          <w:color w:val="000000"/>
          <w:sz w:val="24"/>
        </w:rPr>
        <w:t>1</w:t>
      </w:r>
      <w:r>
        <w:rPr>
          <w:rFonts w:hint="eastAsia" w:ascii="宋体" w:hAnsi="宋体"/>
          <w:bCs/>
          <w:color w:val="000000"/>
          <w:sz w:val="24"/>
        </w:rPr>
        <w:t>T的环境条件下运行</w:t>
      </w:r>
    </w:p>
    <w:p w14:paraId="4EDE3C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F5E8E"/>
    <w:multiLevelType w:val="multilevel"/>
    <w:tmpl w:val="03BF5E8E"/>
    <w:lvl w:ilvl="0" w:tentative="0">
      <w:start w:val="1"/>
      <w:numFmt w:val="decimal"/>
      <w:suff w:val="nothing"/>
      <w:lvlText w:val="%1．"/>
      <w:lvlJc w:val="left"/>
      <w:pPr>
        <w:ind w:left="2204" w:hanging="360"/>
      </w:pPr>
      <w:rPr>
        <w:rFonts w:hint="default"/>
      </w:rPr>
    </w:lvl>
    <w:lvl w:ilvl="1" w:tentative="0">
      <w:start w:val="1"/>
      <w:numFmt w:val="lowerLetter"/>
      <w:lvlText w:val="%2)"/>
      <w:lvlJc w:val="left"/>
      <w:pPr>
        <w:ind w:left="132" w:hanging="420"/>
      </w:pPr>
      <w:rPr>
        <w:rFonts w:hint="eastAsia"/>
      </w:rPr>
    </w:lvl>
    <w:lvl w:ilvl="2" w:tentative="0">
      <w:start w:val="1"/>
      <w:numFmt w:val="lowerRoman"/>
      <w:lvlText w:val="%3."/>
      <w:lvlJc w:val="right"/>
      <w:pPr>
        <w:ind w:left="552" w:hanging="420"/>
      </w:pPr>
      <w:rPr>
        <w:rFonts w:hint="eastAsia"/>
      </w:rPr>
    </w:lvl>
    <w:lvl w:ilvl="3" w:tentative="0">
      <w:start w:val="1"/>
      <w:numFmt w:val="decimal"/>
      <w:lvlText w:val="%4."/>
      <w:lvlJc w:val="left"/>
      <w:pPr>
        <w:ind w:left="972" w:hanging="420"/>
      </w:pPr>
      <w:rPr>
        <w:rFonts w:hint="eastAsia"/>
      </w:rPr>
    </w:lvl>
    <w:lvl w:ilvl="4" w:tentative="0">
      <w:start w:val="1"/>
      <w:numFmt w:val="lowerLetter"/>
      <w:lvlText w:val="%5)"/>
      <w:lvlJc w:val="left"/>
      <w:pPr>
        <w:ind w:left="1392" w:hanging="420"/>
      </w:pPr>
      <w:rPr>
        <w:rFonts w:hint="eastAsia"/>
      </w:rPr>
    </w:lvl>
    <w:lvl w:ilvl="5" w:tentative="0">
      <w:start w:val="1"/>
      <w:numFmt w:val="lowerRoman"/>
      <w:lvlText w:val="%6."/>
      <w:lvlJc w:val="right"/>
      <w:pPr>
        <w:ind w:left="1812" w:hanging="420"/>
      </w:pPr>
      <w:rPr>
        <w:rFonts w:hint="eastAsia"/>
      </w:rPr>
    </w:lvl>
    <w:lvl w:ilvl="6" w:tentative="0">
      <w:start w:val="1"/>
      <w:numFmt w:val="decimal"/>
      <w:lvlText w:val="%7."/>
      <w:lvlJc w:val="left"/>
      <w:pPr>
        <w:ind w:left="2232" w:hanging="420"/>
      </w:pPr>
      <w:rPr>
        <w:rFonts w:hint="eastAsia"/>
      </w:rPr>
    </w:lvl>
    <w:lvl w:ilvl="7" w:tentative="0">
      <w:start w:val="1"/>
      <w:numFmt w:val="lowerLetter"/>
      <w:lvlText w:val="%8)"/>
      <w:lvlJc w:val="left"/>
      <w:pPr>
        <w:ind w:left="2652" w:hanging="420"/>
      </w:pPr>
      <w:rPr>
        <w:rFonts w:hint="eastAsia"/>
      </w:rPr>
    </w:lvl>
    <w:lvl w:ilvl="8" w:tentative="0">
      <w:start w:val="1"/>
      <w:numFmt w:val="lowerRoman"/>
      <w:lvlText w:val="%9."/>
      <w:lvlJc w:val="right"/>
      <w:pPr>
        <w:ind w:left="3072" w:hanging="420"/>
      </w:pPr>
      <w:rPr>
        <w:rFonts w:hint="eastAsia"/>
      </w:rPr>
    </w:lvl>
  </w:abstractNum>
  <w:abstractNum w:abstractNumId="1">
    <w:nsid w:val="24194663"/>
    <w:multiLevelType w:val="singleLevel"/>
    <w:tmpl w:val="24194663"/>
    <w:lvl w:ilvl="0" w:tentative="0">
      <w:start w:val="2"/>
      <w:numFmt w:val="decimal"/>
      <w:suff w:val="nothing"/>
      <w:lvlText w:val="%1、"/>
      <w:lvlJc w:val="left"/>
    </w:lvl>
  </w:abstractNum>
  <w:abstractNum w:abstractNumId="2">
    <w:nsid w:val="24B02057"/>
    <w:multiLevelType w:val="multilevel"/>
    <w:tmpl w:val="24B020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9D088B"/>
    <w:multiLevelType w:val="multilevel"/>
    <w:tmpl w:val="4B9D088B"/>
    <w:lvl w:ilvl="0" w:tentative="0">
      <w:start w:val="2"/>
      <w:numFmt w:val="decimal"/>
      <w:lvlText w:val="%1."/>
      <w:lvlJc w:val="left"/>
      <w:pPr>
        <w:ind w:left="552" w:hanging="552"/>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5DFD6F89"/>
    <w:multiLevelType w:val="multilevel"/>
    <w:tmpl w:val="5DFD6F89"/>
    <w:lvl w:ilvl="0" w:tentative="0">
      <w:start w:val="10"/>
      <w:numFmt w:val="decimal"/>
      <w:suff w:val="nothing"/>
      <w:lvlText w:val="%1．"/>
      <w:lvlJc w:val="left"/>
      <w:pPr>
        <w:ind w:left="360" w:hanging="360"/>
      </w:pPr>
      <w:rPr>
        <w:rFonts w:hint="default"/>
      </w:rPr>
    </w:lvl>
    <w:lvl w:ilvl="1" w:tentative="0">
      <w:start w:val="1"/>
      <w:numFmt w:val="lowerLetter"/>
      <w:lvlText w:val="%2)"/>
      <w:lvlJc w:val="left"/>
      <w:pPr>
        <w:ind w:left="3250" w:hanging="420"/>
      </w:pPr>
      <w:rPr>
        <w:rFonts w:hint="eastAsia"/>
      </w:rPr>
    </w:lvl>
    <w:lvl w:ilvl="2" w:tentative="0">
      <w:start w:val="1"/>
      <w:numFmt w:val="lowerRoman"/>
      <w:lvlText w:val="%3."/>
      <w:lvlJc w:val="right"/>
      <w:pPr>
        <w:ind w:left="3670" w:hanging="420"/>
      </w:pPr>
      <w:rPr>
        <w:rFonts w:hint="eastAsia"/>
      </w:rPr>
    </w:lvl>
    <w:lvl w:ilvl="3" w:tentative="0">
      <w:start w:val="1"/>
      <w:numFmt w:val="decimal"/>
      <w:lvlText w:val="%4."/>
      <w:lvlJc w:val="left"/>
      <w:pPr>
        <w:ind w:left="4090" w:hanging="420"/>
      </w:pPr>
      <w:rPr>
        <w:rFonts w:hint="eastAsia"/>
      </w:rPr>
    </w:lvl>
    <w:lvl w:ilvl="4" w:tentative="0">
      <w:start w:val="1"/>
      <w:numFmt w:val="lowerLetter"/>
      <w:lvlText w:val="%5)"/>
      <w:lvlJc w:val="left"/>
      <w:pPr>
        <w:ind w:left="4510" w:hanging="420"/>
      </w:pPr>
      <w:rPr>
        <w:rFonts w:hint="eastAsia"/>
      </w:rPr>
    </w:lvl>
    <w:lvl w:ilvl="5" w:tentative="0">
      <w:start w:val="1"/>
      <w:numFmt w:val="lowerRoman"/>
      <w:lvlText w:val="%6."/>
      <w:lvlJc w:val="right"/>
      <w:pPr>
        <w:ind w:left="4930" w:hanging="420"/>
      </w:pPr>
      <w:rPr>
        <w:rFonts w:hint="eastAsia"/>
      </w:rPr>
    </w:lvl>
    <w:lvl w:ilvl="6" w:tentative="0">
      <w:start w:val="1"/>
      <w:numFmt w:val="decimal"/>
      <w:lvlText w:val="%7."/>
      <w:lvlJc w:val="left"/>
      <w:pPr>
        <w:ind w:left="5350" w:hanging="420"/>
      </w:pPr>
      <w:rPr>
        <w:rFonts w:hint="eastAsia"/>
      </w:rPr>
    </w:lvl>
    <w:lvl w:ilvl="7" w:tentative="0">
      <w:start w:val="1"/>
      <w:numFmt w:val="lowerLetter"/>
      <w:lvlText w:val="%8)"/>
      <w:lvlJc w:val="left"/>
      <w:pPr>
        <w:ind w:left="5770" w:hanging="420"/>
      </w:pPr>
      <w:rPr>
        <w:rFonts w:hint="eastAsia"/>
      </w:rPr>
    </w:lvl>
    <w:lvl w:ilvl="8" w:tentative="0">
      <w:start w:val="1"/>
      <w:numFmt w:val="lowerRoman"/>
      <w:lvlText w:val="%9."/>
      <w:lvlJc w:val="right"/>
      <w:pPr>
        <w:ind w:left="6190" w:hanging="420"/>
      </w:pPr>
      <w:rPr>
        <w:rFonts w:hint="eastAsia"/>
      </w:rPr>
    </w:lvl>
  </w:abstractNum>
  <w:abstractNum w:abstractNumId="5">
    <w:nsid w:val="724E6754"/>
    <w:multiLevelType w:val="multilevel"/>
    <w:tmpl w:val="724E6754"/>
    <w:lvl w:ilvl="0" w:tentative="0">
      <w:start w:val="1"/>
      <w:numFmt w:val="decimal"/>
      <w:suff w:val="nothing"/>
      <w:lvlText w:val="%1．"/>
      <w:lvlJc w:val="left"/>
      <w:pPr>
        <w:ind w:left="4471" w:hanging="360"/>
      </w:pPr>
      <w:rPr>
        <w:rFonts w:hint="default"/>
      </w:rPr>
    </w:lvl>
    <w:lvl w:ilvl="1" w:tentative="0">
      <w:start w:val="1"/>
      <w:numFmt w:val="lowerLetter"/>
      <w:lvlText w:val="%2)"/>
      <w:lvlJc w:val="left"/>
      <w:pPr>
        <w:ind w:left="3250" w:hanging="420"/>
      </w:pPr>
      <w:rPr>
        <w:rFonts w:hint="eastAsia"/>
      </w:rPr>
    </w:lvl>
    <w:lvl w:ilvl="2" w:tentative="0">
      <w:start w:val="1"/>
      <w:numFmt w:val="lowerRoman"/>
      <w:lvlText w:val="%3."/>
      <w:lvlJc w:val="right"/>
      <w:pPr>
        <w:ind w:left="3670" w:hanging="420"/>
      </w:pPr>
      <w:rPr>
        <w:rFonts w:hint="eastAsia"/>
      </w:rPr>
    </w:lvl>
    <w:lvl w:ilvl="3" w:tentative="0">
      <w:start w:val="1"/>
      <w:numFmt w:val="decimal"/>
      <w:lvlText w:val="%4."/>
      <w:lvlJc w:val="left"/>
      <w:pPr>
        <w:ind w:left="4090" w:hanging="420"/>
      </w:pPr>
      <w:rPr>
        <w:rFonts w:hint="eastAsia"/>
      </w:rPr>
    </w:lvl>
    <w:lvl w:ilvl="4" w:tentative="0">
      <w:start w:val="1"/>
      <w:numFmt w:val="lowerLetter"/>
      <w:lvlText w:val="%5)"/>
      <w:lvlJc w:val="left"/>
      <w:pPr>
        <w:ind w:left="4510" w:hanging="420"/>
      </w:pPr>
      <w:rPr>
        <w:rFonts w:hint="eastAsia"/>
      </w:rPr>
    </w:lvl>
    <w:lvl w:ilvl="5" w:tentative="0">
      <w:start w:val="1"/>
      <w:numFmt w:val="lowerRoman"/>
      <w:lvlText w:val="%6."/>
      <w:lvlJc w:val="right"/>
      <w:pPr>
        <w:ind w:left="4930" w:hanging="420"/>
      </w:pPr>
      <w:rPr>
        <w:rFonts w:hint="eastAsia"/>
      </w:rPr>
    </w:lvl>
    <w:lvl w:ilvl="6" w:tentative="0">
      <w:start w:val="1"/>
      <w:numFmt w:val="decimal"/>
      <w:lvlText w:val="%7."/>
      <w:lvlJc w:val="left"/>
      <w:pPr>
        <w:ind w:left="5350" w:hanging="420"/>
      </w:pPr>
      <w:rPr>
        <w:rFonts w:hint="eastAsia"/>
      </w:rPr>
    </w:lvl>
    <w:lvl w:ilvl="7" w:tentative="0">
      <w:start w:val="1"/>
      <w:numFmt w:val="lowerLetter"/>
      <w:lvlText w:val="%8)"/>
      <w:lvlJc w:val="left"/>
      <w:pPr>
        <w:ind w:left="5770" w:hanging="420"/>
      </w:pPr>
      <w:rPr>
        <w:rFonts w:hint="eastAsia"/>
      </w:rPr>
    </w:lvl>
    <w:lvl w:ilvl="8" w:tentative="0">
      <w:start w:val="1"/>
      <w:numFmt w:val="lowerRoman"/>
      <w:lvlText w:val="%9."/>
      <w:lvlJc w:val="right"/>
      <w:pPr>
        <w:ind w:left="6190" w:hanging="420"/>
      </w:pPr>
      <w:rPr>
        <w:rFonts w:hint="eastAsia"/>
      </w:rPr>
    </w:lvl>
  </w:abstractNum>
  <w:abstractNum w:abstractNumId="6">
    <w:nsid w:val="798705C3"/>
    <w:multiLevelType w:val="multilevel"/>
    <w:tmpl w:val="798705C3"/>
    <w:lvl w:ilvl="0" w:tentative="0">
      <w:start w:val="1"/>
      <w:numFmt w:val="decimal"/>
      <w:lvlText w:val="%1．"/>
      <w:lvlJc w:val="left"/>
      <w:pPr>
        <w:ind w:left="360" w:hanging="360"/>
      </w:pPr>
      <w:rPr>
        <w:rFonts w:hint="default"/>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
    <w:nsid w:val="79EF0F40"/>
    <w:multiLevelType w:val="multilevel"/>
    <w:tmpl w:val="79EF0F40"/>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3250" w:hanging="420"/>
      </w:pPr>
      <w:rPr>
        <w:rFonts w:hint="eastAsia"/>
      </w:rPr>
    </w:lvl>
    <w:lvl w:ilvl="2" w:tentative="0">
      <w:start w:val="1"/>
      <w:numFmt w:val="lowerRoman"/>
      <w:lvlText w:val="%3."/>
      <w:lvlJc w:val="right"/>
      <w:pPr>
        <w:ind w:left="3670" w:hanging="420"/>
      </w:pPr>
      <w:rPr>
        <w:rFonts w:hint="eastAsia"/>
      </w:rPr>
    </w:lvl>
    <w:lvl w:ilvl="3" w:tentative="0">
      <w:start w:val="1"/>
      <w:numFmt w:val="decimal"/>
      <w:lvlText w:val="%4."/>
      <w:lvlJc w:val="left"/>
      <w:pPr>
        <w:ind w:left="4090" w:hanging="420"/>
      </w:pPr>
      <w:rPr>
        <w:rFonts w:hint="eastAsia"/>
      </w:rPr>
    </w:lvl>
    <w:lvl w:ilvl="4" w:tentative="0">
      <w:start w:val="1"/>
      <w:numFmt w:val="lowerLetter"/>
      <w:lvlText w:val="%5)"/>
      <w:lvlJc w:val="left"/>
      <w:pPr>
        <w:ind w:left="4510" w:hanging="420"/>
      </w:pPr>
      <w:rPr>
        <w:rFonts w:hint="eastAsia"/>
      </w:rPr>
    </w:lvl>
    <w:lvl w:ilvl="5" w:tentative="0">
      <w:start w:val="1"/>
      <w:numFmt w:val="lowerRoman"/>
      <w:lvlText w:val="%6."/>
      <w:lvlJc w:val="right"/>
      <w:pPr>
        <w:ind w:left="4930" w:hanging="420"/>
      </w:pPr>
      <w:rPr>
        <w:rFonts w:hint="eastAsia"/>
      </w:rPr>
    </w:lvl>
    <w:lvl w:ilvl="6" w:tentative="0">
      <w:start w:val="1"/>
      <w:numFmt w:val="decimal"/>
      <w:lvlText w:val="%7."/>
      <w:lvlJc w:val="left"/>
      <w:pPr>
        <w:ind w:left="5350" w:hanging="420"/>
      </w:pPr>
      <w:rPr>
        <w:rFonts w:hint="eastAsia"/>
      </w:rPr>
    </w:lvl>
    <w:lvl w:ilvl="7" w:tentative="0">
      <w:start w:val="1"/>
      <w:numFmt w:val="lowerLetter"/>
      <w:lvlText w:val="%8)"/>
      <w:lvlJc w:val="left"/>
      <w:pPr>
        <w:ind w:left="5770" w:hanging="420"/>
      </w:pPr>
      <w:rPr>
        <w:rFonts w:hint="eastAsia"/>
      </w:rPr>
    </w:lvl>
    <w:lvl w:ilvl="8" w:tentative="0">
      <w:start w:val="1"/>
      <w:numFmt w:val="lowerRoman"/>
      <w:lvlText w:val="%9."/>
      <w:lvlJc w:val="right"/>
      <w:pPr>
        <w:ind w:left="6190" w:hanging="420"/>
      </w:pPr>
      <w:rPr>
        <w:rFonts w:hint="eastAsia"/>
      </w:rPr>
    </w:lvl>
  </w:abstractNum>
  <w:num w:numId="1">
    <w:abstractNumId w:val="1"/>
  </w:num>
  <w:num w:numId="2">
    <w:abstractNumId w:val="3"/>
  </w:num>
  <w:num w:numId="3">
    <w:abstractNumId w:val="7"/>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05FCA"/>
    <w:rsid w:val="0C476233"/>
    <w:rsid w:val="0F505FCA"/>
    <w:rsid w:val="76C0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2025-11-28T07:49:00Z</dcterms:created>
  <dc:creator>宋方方</dc:creator>
  <cp:lastModifiedBy>宋方方</cp:lastModifiedBy>
  <dcterms:modified xsi:type="dcterms:W3CDTF">2025-11-28T07:53:30Z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566F13525D1940F3AC5CEF19BE3821C5_11</vt:lpwstr>
  </property>
  <property fmtid="{D5CDD505-2E9C-101B-9397-08002B2CF9AE}" pid="4" name="KSOTemplateDocerSaveRecord">
    <vt:lpwstr>eyJoZGlkIjoiY2ZjZDI4YmRkZDY3MGZmNjNjY2JiZTFlYmI4OWM0ZWEiLCJ1c2VySWQiOiIxNzYzODEyODI4In0=</vt:lpwstr>
  </property>
</Properties>
</file>