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56" w:afterLines="50" w:line="520" w:lineRule="exact"/>
        <w:jc w:val="center"/>
        <w:rPr>
          <w:rFonts w:ascii="宋体" w:hAnsi="宋体" w:cs="宋体"/>
          <w:b/>
          <w:kern w:val="0"/>
          <w:sz w:val="36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44"/>
        </w:rPr>
        <w:t>202</w:t>
      </w:r>
      <w:r>
        <w:rPr>
          <w:rFonts w:hint="eastAsia" w:ascii="宋体" w:hAnsi="宋体" w:cs="宋体"/>
          <w:b/>
          <w:kern w:val="0"/>
          <w:sz w:val="36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36"/>
          <w:szCs w:val="44"/>
        </w:rPr>
        <w:t>年合肥研究院院长基金青年项目</w:t>
      </w:r>
    </w:p>
    <w:p>
      <w:pPr>
        <w:widowControl/>
        <w:spacing w:before="100" w:beforeAutospacing="1" w:after="156" w:afterLines="50" w:line="520" w:lineRule="exact"/>
        <w:jc w:val="center"/>
        <w:rPr>
          <w:rFonts w:hint="eastAsia" w:ascii="宋体" w:hAnsi="宋体" w:cs="宋体"/>
          <w:b/>
          <w:kern w:val="0"/>
          <w:sz w:val="36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44"/>
        </w:rPr>
        <w:t>申报要求及申报流程</w:t>
      </w:r>
    </w:p>
    <w:p>
      <w:pPr>
        <w:pStyle w:val="5"/>
        <w:numPr>
          <w:ilvl w:val="0"/>
          <w:numId w:val="1"/>
        </w:numPr>
        <w:spacing w:before="0" w:beforeAutospacing="0" w:after="156" w:afterLines="50" w:afterAutospacing="0"/>
        <w:ind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申请资格：</w:t>
      </w:r>
    </w:p>
    <w:p>
      <w:pPr>
        <w:pStyle w:val="5"/>
        <w:spacing w:before="0" w:beforeAutospacing="0" w:after="156" w:afterLines="50" w:afterAutospacing="0"/>
        <w:ind w:firstLine="56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青年项目申请人应当具备以下条件：</w:t>
      </w:r>
    </w:p>
    <w:p>
      <w:pPr>
        <w:pStyle w:val="5"/>
        <w:numPr>
          <w:ilvl w:val="0"/>
          <w:numId w:val="2"/>
        </w:numPr>
        <w:spacing w:before="0" w:beforeAutospacing="0" w:after="156" w:afterLines="50" w:afterAutospacing="0"/>
        <w:ind w:firstLine="56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申请人应是研究院各科研单元在职科研人员。在站的全职博士后允许申请，如项目执行期内离开合肥研究院，则项目自动终止。项目临时聘用人员以及正在攻读研究生学位的人员不得申请。不具有博士学位的，需有2名与其研究领域相同、具有高级专业技术职务（职称）的科学技术人员推荐。</w:t>
      </w:r>
    </w:p>
    <w:p>
      <w:pPr>
        <w:pStyle w:val="5"/>
        <w:numPr>
          <w:ilvl w:val="0"/>
          <w:numId w:val="2"/>
        </w:numPr>
        <w:spacing w:before="0" w:beforeAutospacing="0" w:after="156" w:afterLines="50" w:afterAutospacing="0"/>
        <w:ind w:firstLine="56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申请人应为202</w:t>
      </w:r>
      <w:r>
        <w:rPr>
          <w:rFonts w:ascii="仿宋_GB2312" w:hAnsi="Times New Roman" w:eastAsia="仿宋_GB2312" w:cs="Times New Roman"/>
          <w:kern w:val="2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年1月1日男性未满34周岁[198</w:t>
      </w:r>
      <w:r>
        <w:rPr>
          <w:rFonts w:ascii="仿宋_GB2312" w:hAnsi="Times New Roman" w:eastAsia="仿宋_GB2312" w:cs="Times New Roman"/>
          <w:kern w:val="2"/>
          <w:sz w:val="28"/>
          <w:szCs w:val="28"/>
        </w:rPr>
        <w:t>9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年1月1日（含）以后出生]，女性未满39周岁[198</w:t>
      </w:r>
      <w:r>
        <w:rPr>
          <w:rFonts w:ascii="仿宋_GB2312" w:hAnsi="Times New Roman" w:eastAsia="仿宋_GB2312" w:cs="Times New Roman"/>
          <w:kern w:val="2"/>
          <w:sz w:val="28"/>
          <w:szCs w:val="28"/>
        </w:rPr>
        <w:t>4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年1月1日（含）以后出生]，且未作为项目负责人承担过国家自然科学基金、安徽省自然科学基金、安徽省重点研发计划，未获得过国家、中科院或地方人才计划项目支持。</w:t>
      </w:r>
    </w:p>
    <w:p>
      <w:pPr>
        <w:pStyle w:val="5"/>
        <w:numPr>
          <w:ilvl w:val="0"/>
          <w:numId w:val="2"/>
        </w:numPr>
        <w:spacing w:before="0" w:beforeAutospacing="0" w:after="156" w:afterLines="50" w:afterAutospacing="0"/>
        <w:ind w:firstLine="56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预计在项目执行期内一次性出国时间超过半年或累计出国时间超过9个月者，不能作为申请项目的负责人。</w:t>
      </w:r>
    </w:p>
    <w:p>
      <w:pPr>
        <w:pStyle w:val="5"/>
        <w:numPr>
          <w:ilvl w:val="0"/>
          <w:numId w:val="1"/>
        </w:numPr>
        <w:spacing w:before="0" w:beforeAutospacing="0" w:after="156" w:afterLines="50" w:afterAutospacing="0"/>
        <w:ind w:firstLine="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限项规定：</w:t>
      </w:r>
    </w:p>
    <w:p>
      <w:pPr>
        <w:pStyle w:val="5"/>
        <w:numPr>
          <w:ilvl w:val="255"/>
          <w:numId w:val="0"/>
        </w:numPr>
        <w:spacing w:before="0" w:beforeAutospacing="0" w:after="156" w:afterLines="50" w:afterAutospacing="0"/>
        <w:ind w:firstLine="42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青年项目不重复支持，作为负责人仅能获得一次资助。</w:t>
      </w:r>
    </w:p>
    <w:p>
      <w:pPr>
        <w:pStyle w:val="5"/>
        <w:numPr>
          <w:ilvl w:val="0"/>
          <w:numId w:val="1"/>
        </w:numPr>
        <w:spacing w:before="0" w:beforeAutospacing="0" w:after="156" w:afterLines="50" w:afterAutospacing="0"/>
        <w:ind w:firstLine="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申请书形式审查注意事项如下：</w:t>
      </w:r>
    </w:p>
    <w:p>
      <w:pPr>
        <w:pStyle w:val="5"/>
        <w:spacing w:before="0" w:beforeAutospacing="0" w:after="156" w:afterLines="50" w:afterAutospacing="0"/>
        <w:ind w:firstLine="56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（1）依托单位及工作单位：中国科学院合肥物质科学研究院；</w:t>
      </w:r>
    </w:p>
    <w:p>
      <w:pPr>
        <w:pStyle w:val="5"/>
        <w:spacing w:before="0" w:beforeAutospacing="0" w:after="156" w:afterLines="50" w:afterAutospacing="0"/>
        <w:ind w:firstLine="56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（2）科研单元：填写所在的研究所或中心的全称，分别是“安徽光学精密机械研究所”、“等离子体物理研究所”、“固体物理研究所”、“智能机械研究所”、“强磁场科学中心”、“核能安全技术研究所”、“健康与医学技术研究所”。</w:t>
      </w:r>
    </w:p>
    <w:p>
      <w:pPr>
        <w:pStyle w:val="5"/>
        <w:spacing w:before="0" w:beforeAutospacing="0" w:after="156" w:afterLines="50" w:afterAutospacing="0"/>
        <w:ind w:firstLine="56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（3）研究室（或中心）：填写所在科研单元的研究室或研究中心。</w:t>
      </w:r>
    </w:p>
    <w:p>
      <w:pPr>
        <w:pStyle w:val="5"/>
        <w:spacing w:before="0" w:beforeAutospacing="0" w:after="156" w:afterLines="50" w:afterAutospacing="0"/>
        <w:ind w:firstLine="56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（4）申请代码：请按照国家自然科学基金各学部资助范围和申请代码进行填写，并细分至二级或三级代码。</w:t>
      </w:r>
    </w:p>
    <w:p>
      <w:pPr>
        <w:pStyle w:val="5"/>
        <w:spacing w:before="0" w:beforeAutospacing="0" w:after="156" w:afterLines="50" w:afterAutospacing="0"/>
        <w:ind w:firstLine="56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国家自然科学基金学部资助范围（参考面上项目的各学部介绍）：</w:t>
      </w:r>
    </w:p>
    <w:p>
      <w:pPr>
        <w:pStyle w:val="5"/>
        <w:spacing w:before="0" w:beforeAutospacing="0" w:after="156" w:afterLines="50" w:afterAutospacing="0"/>
        <w:ind w:firstLine="560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fldChar w:fldCharType="begin"/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instrText xml:space="preserve"> HYPERLINK "https://www.nsfc.gov.cn/publish/portal0/tab1418/" </w:instrTex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fldChar w:fldCharType="separate"/>
      </w:r>
      <w:r>
        <w:rPr>
          <w:rStyle w:val="9"/>
          <w:rFonts w:hint="eastAsia" w:ascii="仿宋_GB2312" w:hAnsi="Times New Roman" w:eastAsia="仿宋_GB2312" w:cs="Times New Roman"/>
          <w:kern w:val="2"/>
          <w:sz w:val="28"/>
          <w:szCs w:val="28"/>
        </w:rPr>
        <w:t>https://www.nsfc.gov.cn/publish/portal0/tab1418/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fldChar w:fldCharType="end"/>
      </w:r>
    </w:p>
    <w:p>
      <w:pPr>
        <w:pStyle w:val="5"/>
        <w:spacing w:before="0" w:beforeAutospacing="0" w:after="156" w:afterLines="50" w:afterAutospacing="0"/>
        <w:ind w:firstLine="56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国家自然科学基金申请代码查询网址：</w:t>
      </w:r>
    </w:p>
    <w:p>
      <w:pPr>
        <w:pStyle w:val="5"/>
        <w:spacing w:before="0" w:beforeAutospacing="0" w:after="156" w:afterLines="50" w:afterAutospacing="0"/>
        <w:ind w:firstLine="56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https://www.nsfc.gov.cn/publish/portal0/tab1440/</w:t>
      </w:r>
      <w:bookmarkStart w:id="0" w:name="_GoBack"/>
      <w:bookmarkEnd w:id="0"/>
    </w:p>
    <w:p>
      <w:pPr>
        <w:pStyle w:val="5"/>
        <w:numPr>
          <w:ilvl w:val="0"/>
          <w:numId w:val="3"/>
        </w:numPr>
        <w:spacing w:before="0" w:beforeAutospacing="0" w:after="156" w:afterLines="50" w:afterAutospacing="0"/>
        <w:ind w:firstLine="560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不具有博士学位的申请人，需提供2名与其研究领域相同、具有高级专业技术职务（职称）的科学技术人员推荐信作为附件。推荐信需推荐人亲笔签字，扫描件附在电子版申请书后，纸质原件附在纸质版申请书后。</w:t>
      </w:r>
    </w:p>
    <w:p>
      <w:pPr>
        <w:pStyle w:val="5"/>
        <w:numPr>
          <w:numId w:val="0"/>
        </w:numPr>
        <w:spacing w:before="0" w:beforeAutospacing="0" w:after="156" w:afterLines="50" w:afterAutospacing="0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</w:p>
    <w:p>
      <w:pPr>
        <w:widowControl/>
        <w:spacing w:after="156" w:afterLines="50" w:line="360" w:lineRule="auto"/>
        <w:ind w:left="4200" w:leftChars="2000"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科研规划处</w:t>
      </w:r>
    </w:p>
    <w:p>
      <w:pPr>
        <w:widowControl/>
        <w:spacing w:after="156" w:afterLines="50" w:line="360" w:lineRule="auto"/>
        <w:ind w:firstLine="4480" w:firstLineChars="1600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二〇二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十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十一</w:t>
      </w:r>
      <w:r>
        <w:rPr>
          <w:rFonts w:hint="eastAsia" w:ascii="仿宋_GB2312" w:eastAsia="仿宋_GB2312"/>
          <w:sz w:val="28"/>
          <w:szCs w:val="28"/>
        </w:rPr>
        <w:t>日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spacing w:after="156" w:afterLines="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FE57B"/>
    <w:multiLevelType w:val="singleLevel"/>
    <w:tmpl w:val="882FE5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2BA13C8B"/>
    <w:multiLevelType w:val="singleLevel"/>
    <w:tmpl w:val="2BA13C8B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4A5D0ECE"/>
    <w:multiLevelType w:val="singleLevel"/>
    <w:tmpl w:val="4A5D0E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GJkNjYxMjc0YzZkNGE0ZjQ3NzAyMzJmODYzMWIifQ=="/>
  </w:docVars>
  <w:rsids>
    <w:rsidRoot w:val="00292625"/>
    <w:rsid w:val="0001788E"/>
    <w:rsid w:val="00063D13"/>
    <w:rsid w:val="00064291"/>
    <w:rsid w:val="0009316A"/>
    <w:rsid w:val="000C3FE8"/>
    <w:rsid w:val="000C484E"/>
    <w:rsid w:val="000C549E"/>
    <w:rsid w:val="000D18FD"/>
    <w:rsid w:val="00126069"/>
    <w:rsid w:val="0014000E"/>
    <w:rsid w:val="00140043"/>
    <w:rsid w:val="00141FB5"/>
    <w:rsid w:val="00156339"/>
    <w:rsid w:val="00165FBF"/>
    <w:rsid w:val="00177888"/>
    <w:rsid w:val="001A52B9"/>
    <w:rsid w:val="001A5D01"/>
    <w:rsid w:val="001C0DB3"/>
    <w:rsid w:val="001E5F0C"/>
    <w:rsid w:val="001F19CA"/>
    <w:rsid w:val="00261649"/>
    <w:rsid w:val="00292625"/>
    <w:rsid w:val="00297EDE"/>
    <w:rsid w:val="002B7582"/>
    <w:rsid w:val="002C043A"/>
    <w:rsid w:val="002F006D"/>
    <w:rsid w:val="002F77C5"/>
    <w:rsid w:val="00304561"/>
    <w:rsid w:val="00311E10"/>
    <w:rsid w:val="00321E12"/>
    <w:rsid w:val="00325FEA"/>
    <w:rsid w:val="003264F3"/>
    <w:rsid w:val="003372CA"/>
    <w:rsid w:val="0037360C"/>
    <w:rsid w:val="00384CD7"/>
    <w:rsid w:val="003A12B5"/>
    <w:rsid w:val="003E1F63"/>
    <w:rsid w:val="003F789D"/>
    <w:rsid w:val="00430A57"/>
    <w:rsid w:val="00442C15"/>
    <w:rsid w:val="004E5C44"/>
    <w:rsid w:val="004E7A93"/>
    <w:rsid w:val="004F67F7"/>
    <w:rsid w:val="005046C8"/>
    <w:rsid w:val="005211A2"/>
    <w:rsid w:val="005268FB"/>
    <w:rsid w:val="00531356"/>
    <w:rsid w:val="00534417"/>
    <w:rsid w:val="00545E24"/>
    <w:rsid w:val="00563933"/>
    <w:rsid w:val="005C2734"/>
    <w:rsid w:val="00606588"/>
    <w:rsid w:val="0062398D"/>
    <w:rsid w:val="00626BFE"/>
    <w:rsid w:val="00634B26"/>
    <w:rsid w:val="006376E8"/>
    <w:rsid w:val="006417F3"/>
    <w:rsid w:val="00644804"/>
    <w:rsid w:val="00650F8D"/>
    <w:rsid w:val="006669BE"/>
    <w:rsid w:val="00692667"/>
    <w:rsid w:val="006B1EB1"/>
    <w:rsid w:val="006C49CB"/>
    <w:rsid w:val="006D4843"/>
    <w:rsid w:val="007338EF"/>
    <w:rsid w:val="0075145D"/>
    <w:rsid w:val="007631CD"/>
    <w:rsid w:val="00777B4A"/>
    <w:rsid w:val="007B2C38"/>
    <w:rsid w:val="007F3351"/>
    <w:rsid w:val="00814E98"/>
    <w:rsid w:val="008318AB"/>
    <w:rsid w:val="00864554"/>
    <w:rsid w:val="00871C7B"/>
    <w:rsid w:val="008F1DB7"/>
    <w:rsid w:val="00906482"/>
    <w:rsid w:val="009173CA"/>
    <w:rsid w:val="00934A76"/>
    <w:rsid w:val="0094158E"/>
    <w:rsid w:val="009A6E3D"/>
    <w:rsid w:val="009C1B6A"/>
    <w:rsid w:val="009D54EF"/>
    <w:rsid w:val="009D6F44"/>
    <w:rsid w:val="00A03005"/>
    <w:rsid w:val="00A15066"/>
    <w:rsid w:val="00A21569"/>
    <w:rsid w:val="00A804D5"/>
    <w:rsid w:val="00A80FBD"/>
    <w:rsid w:val="00AA2D9E"/>
    <w:rsid w:val="00AB2213"/>
    <w:rsid w:val="00AD79C4"/>
    <w:rsid w:val="00B26251"/>
    <w:rsid w:val="00B40869"/>
    <w:rsid w:val="00B50EED"/>
    <w:rsid w:val="00B943A1"/>
    <w:rsid w:val="00B97584"/>
    <w:rsid w:val="00BD7E69"/>
    <w:rsid w:val="00BE2DE3"/>
    <w:rsid w:val="00BE762D"/>
    <w:rsid w:val="00C20072"/>
    <w:rsid w:val="00C61412"/>
    <w:rsid w:val="00CA3685"/>
    <w:rsid w:val="00CB12C7"/>
    <w:rsid w:val="00CB7416"/>
    <w:rsid w:val="00CD21BA"/>
    <w:rsid w:val="00D2428F"/>
    <w:rsid w:val="00D32D0A"/>
    <w:rsid w:val="00D3506F"/>
    <w:rsid w:val="00D3702D"/>
    <w:rsid w:val="00D85570"/>
    <w:rsid w:val="00D96CE6"/>
    <w:rsid w:val="00DA0E15"/>
    <w:rsid w:val="00DC4223"/>
    <w:rsid w:val="00DD11E1"/>
    <w:rsid w:val="00E067DA"/>
    <w:rsid w:val="00E10F30"/>
    <w:rsid w:val="00E17243"/>
    <w:rsid w:val="00E26098"/>
    <w:rsid w:val="00E8419A"/>
    <w:rsid w:val="00EB5EA3"/>
    <w:rsid w:val="00F245A3"/>
    <w:rsid w:val="00F67BB1"/>
    <w:rsid w:val="00F7138F"/>
    <w:rsid w:val="00F7497E"/>
    <w:rsid w:val="00FA1FBD"/>
    <w:rsid w:val="00FA4D6A"/>
    <w:rsid w:val="00FD27C7"/>
    <w:rsid w:val="00FD3268"/>
    <w:rsid w:val="00FF5A70"/>
    <w:rsid w:val="2B0F5E2D"/>
    <w:rsid w:val="303D6EB2"/>
    <w:rsid w:val="3077487E"/>
    <w:rsid w:val="3095013F"/>
    <w:rsid w:val="339F2E9E"/>
    <w:rsid w:val="366C1870"/>
    <w:rsid w:val="40C94E43"/>
    <w:rsid w:val="4398605D"/>
    <w:rsid w:val="492567E8"/>
    <w:rsid w:val="4CDD1001"/>
    <w:rsid w:val="64D35783"/>
    <w:rsid w:val="688C6AF2"/>
    <w:rsid w:val="6BCF4F31"/>
    <w:rsid w:val="79F1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_Style 7"/>
    <w:basedOn w:val="1"/>
    <w:next w:val="13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764</Characters>
  <Lines>6</Lines>
  <Paragraphs>1</Paragraphs>
  <TotalTime>67</TotalTime>
  <ScaleCrop>false</ScaleCrop>
  <LinksUpToDate>false</LinksUpToDate>
  <CharactersWithSpaces>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2021-08-24T01:26:00Z</dcterms:created>
  <dc:creator>杨 靖文</dc:creator>
  <cp:lastModifiedBy>Ashley</cp:lastModifiedBy>
  <dcterms:modified xsi:type="dcterms:W3CDTF">2023-10-11T07:34:42Z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1668A9097E4349008F8579C1857BB052_12</vt:lpwstr>
  </property>
</Properties>
</file>